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№1815 () от 6 мая 2010
</w:t>
      </w:r>
    </w:p>
    <w:p>
      <w:pPr/>
      <w:r>
        <w:rPr/>
        <w:t xml:space="preserve">Подберите,пожалуйста,литературу на тему "Понятие коммуникативной активности"
Здравствуйте, Анастасия! Предлагаем Вам список литературы:
88.531; Б75 Бодалев, А. А. Личность и общение : избр. психол. тр. - 2-е изд., перераб. - М. : Междунар. пед. акад., 1995. - 324 с. (1540610 - ХР ; 1540612 - ЧЗ ; 1540614 - АБ)
60.524.224я73; Б82 Бориснев, С. В. Социология коммуникации : [учеб. пособие для вузов] / С. В. Бориснев. - М. : ЮНИТИ, 2003. - 269 с. (1626777 - АБ)
60.524.224я73; К64 Конецкая, В. П. Социология коммуникации / В. П. Конецкая. - М. : Междунар. ун-т бизнеса и упр. : Братья Карич, 1997. - 302 с. (1561302 - ЧЗ)
88; Л96 Лютова, С. Н. Основы психологии и коммуникативной компетентности : курс лекций / С. Н. Лютова ; Моск. гос. ин-т междунар. отношений (Ун-т) МИД России, Каф. философии. - М. : МГИМО-Университет, 2007. - 266 с. : ил. (1648767 - ЧЗ)
88я4М; О-23 Образование и наука: достижения, задачи и перспективы. Секция "Актуальные проблемы психологии развития и акмеологии" : междунар. науч.-практ. конф. профес.-преподават. состава, 23-24 марта 2006 г. / НОУ "Мурм. гуманитар. ин-т" ; [под науч. ред. О. В. Оконешниковой]. - Мурманск : НОУ "МГИ", 2006. - 54 с. : ил. - Из содерж.: Основные психологические компоненты социальной активности / Г. К. Кузьмина. - С. 22-26. (1638061 - ХР ; 1638062 - ХР)
Электронные ресурсы (с текстами документов можно поработать в Залах каталогов и электронных ресурсов на 3-м этаже библиотеки)
Васюра, С. Коммуникативная активность человека [Электронные ресурсы] / С. Васюра // Вестник российского государственного университета им. И. Канта. – Электрон. дан. - 2007. - N 11. – Режим доступа: http://elibrary.ru, регламентир. (08.05.2010).
Волошина, Т. В. Психологические механизмы повышения уровня активности общения [Электронные ресурсы] : дис. ... канд. психол. наук : 19.00.01 / Волошина Татьяна Викторовна. – Электрон. дан. - Новосибирск, 1996. – Режим доступа: http://diss.rsl..ru, регламентир. (08.05.2010).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2026-10-16T11:56:00+03:00</dcterms:created>
  <dcterms:modified xsi:type="dcterms:W3CDTF">2026-10-16T11:56:00+03:00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