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№1851 (Мурманск) от 24 мая 2010
</w:t>
      </w:r>
    </w:p>
    <w:p>
      <w:pPr/>
      <w:r>
        <w:rPr/>
        <w:t xml:space="preserve">Здравствуйте! Помогите найти материал для работы по теме: Рациональная организация и оснащение рабочего места в архиве. Заранее благодарна.
Здравствуйте, Диана. Предлагаем список литературы по Вашему запросу:
Книги
79.3я723; А47 Алексеева, Е. В. Архивоведение : учебник / Е. В. Алексеева, Л. П. Афанасьева, Е. М. Бурова ; под ред. В. П. Козлова. - 5-е изд., доп. - М. : Академия, 2007. - 270 с. (1651518 - ЧЗ ; 1651519 - АБ)
67.405.1я2; А50 Алимова, Н. А. Большой справочник кадровика / Н. А. Алимова. - М. : Дашков и Кш : Научная книга, 2010. - 533 с. (1687604 - ЧЗ)
37.2-5; В17 Вапник, З. А. Организация рабочих мест и конструирование организационно-технической оснастки / З. А. Вапник, М. Г. Таубин. - М. : Лег. индустрия, 1973. - 199 с. : ил. (766086 - ХР)
Статьи
Алексеева, Е. В. Менеджмент в архивах (нормы времени на работы) / Е. В. Алексеева // Делопроизводство. - 2008. - N 1. - С. 93-96.
Павлова, У. В. Организация работы, обеспечение сохранности и использование документов в ведомственных архивах / У. В. Павлова // Делопроизводство. - 2009. - N 1. - С. 106-111.
Палагина, А. В. Вердикт: уничтожить! / А. В. Палагина // Секретарское дело. - 2008. - N 6. - С. 64-72.
Солянкина, Л. Н. Оргпроектирование: психология труда и проектирование организации рабочего места управленческого персонала / Л. Н. Солянкина, В. Ю. Бушма // Делопроизводство. - 2007. - N 3. - С. 81-87.
Шаповалова, С. П. Организация архивной работы в Управлении Федеральной регистрационной службы по Белгородской области / С. П. Шаповалова, О. В. Шаповалова // Делопроизводство. - 2009. - N 3. - С. 99-103.
Шумилин, В. Оборудование рабочего места с ПЭВМ / В. Шумилин // Охрана труда и социальное страхование. - 2005. - N 12. - С. 57-62.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2026-10-16T10:26:11+03:00</dcterms:created>
  <dcterms:modified xsi:type="dcterms:W3CDTF">2026-10-16T10:26:11+03:00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