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№1872 () от 3 июня 2010
</w:t>
      </w:r>
    </w:p>
    <w:p>
      <w:pPr/>
      <w:r>
        <w:rPr/>
        <w:t xml:space="preserve">Составьте, пожалуйста, список литературы на тему "Влияние кадровой политики на работу организации"
Здравствуйте, Наталья. Предлагаем Вам библиографический список:
Книги
60.823.3; К64 Кондратьев, В. В. HR-инжиниринг : как построить соврем. модель орг. деятельности персонала / В. В. Кондратьев, Ю. А. Лунев. – М. : Эксмо, 2007. - 511 с. : схем. - (Навигатор для профессионала) (Уникальная российская модульная программа) (Новейшие решения в менеджменте). (1665631 - ЧЗ)
60.8я73; Л84 Лукичёва, Л. И. Управление организацией : [комплекс. подход к упр., стратегии упр. нововведений, алгоритм принятия упр. решений, формирование высокого кадрового потенциала] : учеб. пособие : [для студентов вузов, обучающихся по специальности "Менеджмент орг."] / Л. И. Лукичева ; под ред. Ю. П. Анискина. - 4-е изд., стер. – М. : Омега-Л, 2008. - 354 с. : рис., табл. - (Высшая школа менеджмента: ВШМ). (1661343 - ЧЗ ; 1661344 - АБ ; 1661345 - АБ)
60.823.3я73; Л84 Лукичева, Л. И. Управление персоналом : учеб. пособие : [по специальности "Менеджмент орг."] / Л. И. Лукичева ; под ред. Ю. П. Анискина. - 4-е изд., испр. – М. : ОМЕГА-Л, 2008. - 262 с. : ил., табл. - (Библиотека высшей школы). (1661744 - ЧЗ ; 1661745 - АБ 1661746 - АБ ; 1663584 – ХР)
60.823.3я73; М31 Маслова, В. М. Управление персоналом предприятия : [учеб. пособие для студентов вузов, обучающихся по специальностям экономики и упр. ] / В. М. Маслова. – М. : ЮНИТИ : ЮНИТИ-ДАНА, 2007. - 221 с. : ил. (1653526 - ЧЗ ; 1653527 - АБ ; 1653528 - АБ)
60.823.3; Ч-42 Чемеков, В. П. Грейдинг : технология построения системы упр. персоналом / Валерий Чемеков. – М. ; СПб. : Вершина, 2007. - 206 с. : ил. (1648678 - ХР ; 1648679 - ЧЗ ; 1648680 - АБ)
60.832.1; Ч-93 Чуркина, М. Управленческая эффективность руководителя / Мария Чуркина, Наталья Жадько. – М. : Альпина Бизнес Букс, 2009. - 234 с. : ил., табл. (1683941 - ХР ; 1683942 - ЧЗ)
Электронные ресурсы (с текстами документов можно поработать в Залах каталогов и электронных ресурсов на 3-м этаже библиотеки)
Гурьянова, А. В. Социально-ориентированная кадровая политика как инструмент эффективного управления человеческими ресурсами организации [Электронный ресурс] : дис. ... канд. экон. наук : 08.00.05 / Гурьянова Анна Валерьевна ; [Место защиты: Сам. гос. эконом. ун-т]. – Электрон. дан. - Самара, 2008. - 198 с. : ил. – Режим доступа: http://diss.rsl.ru/, регламентир. (03.06.10).
Кибалюк, И. В. Методы инновационного развития кадрового потенциала организации [Электронный ресурс] : дис. ... канд. экон. наук : 08.00.05 / Кибалюк Ирина Валерьевна. – Электрон. дан. – М., 2006. - 167 с. : ил. – Режим доступа: http://diss.rsl.ru/, регламентир. (03.06.10).
Ковалев, М. С. Мотивация и стимулирование персонала в системе кадровой политики организации [Электронный ресурс] : дис. ... канд. экон. наук : 08.00.05 / Ковалев Максим Сергеевич. – Электрон. дан. – М., 2005. - 167 с. – Режим доступа: http://diss.rsl.ru/, регламентир. (03.06.10).
Строителева, Т. Г. Формирование кадровой политики как основы стратегического управления предприятием [Электронный ресурс] // Региональная экономика: теория и практика. – Электрон. дан. - 2008. - N 3. - С. 41-43. – Режим доступа: http://elibrary.ru/query_results.asp, регламентир. (03.06.10).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2026-10-30T08:03:21+03:00</dcterms:created>
  <dcterms:modified xsi:type="dcterms:W3CDTF">2026-10-30T08:03:21+03:00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