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№1883 () от 6 июня 2010
</w:t>
      </w:r>
    </w:p>
    <w:p>
      <w:pPr/>
      <w:r>
        <w:rPr/>
        <w:t xml:space="preserve">Женщина в СССР.женщина и коммунизм
Здравствуйте, Наталья. Предлагаем Вам библиографический список:
Книги  
60.542.2; Ж56 Женщины в обществе: реалии, проблемы, прогнозы / [Н.М. Римашевская и др. ; отв. ред. Н. М. Римашевская] ; Ин-т социал.-экон. проблем народонаселения. - М. : Наука, 1991. - 125 с. (1464028 - ХР)
60.5; П16 Панкратова, М. Г. Сельская женщина в СССР / М. Г. Панкратова. – М. : Мысль, 1990. – 191 с. (1434885)
63.3(2)6; S16 Sakwa, R. Soviet politics : an introduction: [from 1917] / Richard Sakwa. - London ; New York : Routledge, 1991. - 356 p. (И-16207 – ИНО) 
63.3(2)64; U51 Understanding contemporary Russia / ed. by Michael L. Bressler. - Boulder ; London : Lynne Rienner publ., 2009. - 423 p. (И-18369 – ИНО)
Статьи
Самсонова, Т. Н. Трактовка равенства в критически-утопическом социализме и коммунизме / Т. Н. Самсонова // Вестник Московского университета. Сер. 18, Социология и политология. - 2004. - N 1. - С. 47-64.
Черепанова, Р. С. "Зачем мне утюги?" Интеллигентное женское счастье / Р. С. Черепанова // Неприкосновенный запас: дебаты о политике и культуре. - 2009. - N 3 (65) (май-июнь). - С. 74-88.
Электронные ресурсы (с текстами статьей из ЭБД «Taylor &amp; Francis Group» можно поработать в Отделе литературы на иностранных языках на 4-м этаже библиотеки, с авторефератом диссертации и статьями из НЭБ e-Library в Зале электронных ресурсов на 3-м этаже бибилотеки)
Кутырова, О. В. "Женский вопрос" в Советском Союзе и механизмы его решения в Мурманской области [Электронный ресурс] : 1917 - 1980-е гг. : автореф. дис. ... канд. ист. наук : 07.00.02 / Кутырова Ольга Владимировна ; [место защиты: Петрозавод. гос. ун-т]. – Электрон. дан. - Мурманск, 2007. - 27 с. – Режим доступа: http://diss.rsl.ru/, регламентир. (09.06.2010).
Морозова, Е. А. Семантика женской сексуальной привлекательности в советской культуре 30-х годов [Электронный ресурс] / Морозова Е. А. // Известия Российского государственного педагогического университета им. А. И. Герцена. – Электрон. дан. - 2009. - N 117. - С. 341-345. – Режим доступа: http://elibrary.ru/download/70273415.pdf, регламентир. (09.06.2010).
Kandiyoti, D. The politics of gender and the Soviet paradox: neither colonized, nor modern? [Electronic resource] / D. Kandiyoti // Central Asian Survey. - Electronic data. – 2007. – Vol. 26, N 4. – P. 601–623. - Mode of access: http://www.informaworld.com/, регламентир. (08.06.2010). 
Kay, R. A Liberation from Emancipation? Changing Discourses on Women´s Employment in Soviet and Post-Soviet Russia [Electronic resource] / R. Kay // Journal of Communist Studies and Transition Politics. -  Electronic data. – 2004. – Vol. 18, N 1. – P. 51–72. - Mode of access: http://www.informaworld.com/, регламентир. (08.06.2010). 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2026-10-16T08:31:19+03:00</dcterms:created>
  <dcterms:modified xsi:type="dcterms:W3CDTF">2026-10-16T08:31:19+03:00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