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№1892 (Мурманск) от 16 июня 2010
</w:t>
      </w:r>
    </w:p>
    <w:p>
      <w:pPr/>
      <w:r>
        <w:rPr/>
        <w:t xml:space="preserve">Добрый день! Помогите, пожалуйста, подобрать статьи из периодических изданий по теме: "Различные факторы повышения престижа коллектива сотрудников" для выполнения контрольной работы по дисциплине "Психология управления". Спасибо
Здравствуйте, Евгений.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Баева, Т. Лояльный персонал: как он создается и как его удержать в компании? / Т. Баева // Служба кадров и персонал. - 2008. - N 3. - С. 28-31. - (Эффективный менеджмент).
Горчакова, В. Г. Золотая рыбка не может быть на посылках / В. Г. Горчакова // Управление персоналом. - 2006. – N 24. - С. 17-96.
Сукиасян, Э. Р. Библиотека и общество. Полемические заметки о некоторых аспектах проблемы престижа библиотеки и библиотечной профессии / Э. Р. Сукиасян // Информационный бюллетень Российской библиотечной ассоциации. - 2005. - N 33. - С. 49-52.
Электронные ресурсы (с текстами документов можно поработать в Залах каталогов и электронных ресурсов на 3-м этаже библиотеки)
Зотова, И. В. Социально-психологические условия и факторы обеспечения престижа организации [Электронный ресурс] : дис. ... канд. психол. наук : 19.00.05 / Зотова Ирина Васильевна. – Электрон. дан. – М., 2005. – 238 с. : ил. – Режим доступа: http://diss.rsl.ru/, 
регламентир. (17.06.2010).
Коморовская, Т. В. Стимулирование профессионального и творческого развития молодых сотрудников в условиях библиотеки вуза / Т. В. Коморовская //  Власть книги: библиотека, издательство, вуз. – 2006. – N 6. - C. 22-27. – Режим доступа: http://www.ebiblioteka.ru/searchresults/article.jsp?art=15&amp;id=11695955, регламентир. (17.06.2010) .
Флоринская, С. А. Социальный процесс формирования престижа профессиональной деятельности в сфере туризма [Электронный ресурс] : дис. ... канд. социол. наук : 22.00.04 / Флоринская Снежана Анатольевна ; [место защиты: Рос. гос. ун-т туризма и сервиса]. – Электрон. дан. – М., 2009. – 192 с. : ил. - Режим доступа: http://diss.rsl.ru/, регламентир. (17.06.2010).
Цвык, В. А. Социально-профессиональный статус личности и престиж профессии [Электронный ресурс] / В. А. Цвык // Вестник Тюменского государственного университета. – Электрон. дан. – 2009. – N 4. – С. 44-52. - Режим доступа: http://elibrary.ru/download/82904946.pdf, регламентир. (17.06.2010).
Следующие издания Вы можете заказать из фондов других библиотек страны также через межбиблиотечный абонемент:
Андреева, Э. Социальный пакет лучше денежного вознаграждения / Э. Андреева // Нормирование и оплата труда в сельском хозяйстве. - 2008. - N 1. - С. 31-32. - (Материальное стимулирование и социальная защита).
Боярский, А. Что в имени тебе моем? / А. Боярский // Карьера. - 2009. - N 1/2. - С. 38-39 : 4 фот., рис. - (Работа/Бизнес) (Мастер-класс).
См. также в Архиве выполненных справок «Виртуального библиографа» ответ на запросы NN 242, 253, 276, 302, 369, 485, 488, 1305, 1311.
С уважением, Воложанина Т. В.,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2026-10-16T08:32:02+03:00</dcterms:created>
  <dcterms:modified xsi:type="dcterms:W3CDTF">2026-10-16T08:32:02+03:00</dcterms:modified>
</cp:coreProperties>
</file>

<file path=docProps/custom.xml><?xml version="1.0" encoding="utf-8"?>
<Properties xmlns="http://schemas.openxmlformats.org/officeDocument/2006/custom-properties" xmlns:vt="http://schemas.openxmlformats.org/officeDocument/2006/docPropsVTypes"/>
</file>