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№189 () от 9 января 2008
</w:t>
      </w:r>
    </w:p>
    <w:p>
      <w:pPr/>
      <w:r>
        <w:rPr/>
        <w:t xml:space="preserve">Помогите пожалуйста найти ответ для курсовой работы по предмету инновационный менеджмент на тему: "Нормативно-правовая база инновационной деятельности РФ". Большое спасибо!
Здравствуйте, Ольга.
Предлагаем список литературы по Вашему запросу:
О внесении изменений в отдельные законодательные акты российской Федерации в части формирования благоприятный налоговых условий для финансирования инновационной деятельности : федер. закон от 19.07.2007, № 195-ФЗ // Собр. законодательства РФ. – 2007. - N 31. - Ст. 3991.
О комплексе мер по развитию и государственной поддержке малых предприятий в сфере материального производства и содействию их инновационной деятельности : пост. Правительства РФ от 31.12.1999, № 1460 // Собр. законодательства РФ. – 2000. -  N 2. -  Ст. 240.
Об инновациях и инновационной деятельности в Мурманской области : закон Мурм. обл. от 31.05.2004, № 484-01-ЗМО // Ведомости Мурм. обл. Думы. – 2004. –  N 42. – С. 150 – 155.
Об основах организации научной, научно-технической и инновационной деятельности в Мурманской области : закон Мурм. обл. от 08.11.2001, № 301-01-ЗМО // Ведомости Мурм. обл. Думы. – 2001. -  N 14. – С. 18 – 28.
Волынкина, М. В. Инновационное законодательство и гражданское право: проблемы соотношения / М. В. Волынкина // Журнал российского права. – 2005. - N 1. - С. 61-67.
Волынкина, М. В. Каким быть инновационному законодательству (постановка проблемы) / М. В. Волынкина // Законодательство и экономика. – 2005. - N 7. - С. 93-97.
Волынкина, М. В. Правовой инновационный опыт регионов / М. В. Волынкина // Журнал российского права. – 2006. - N 5. - С. 53-60.
Волынкина, М. В. Российское инновационное законодательство: проблемы и перспективы / М. В. Волынкина // Законодательство. – 2005. - N 10. - С. 35-39.
Ерешев, Д. Е. Законодательство стран СНГ об инновационной деятельности и проблемы его совершенствования / Д. Е. Ерешев // Юридический мир. – 2006. - N 4. - С. 24-29.
Севастьянов, В. Дискуссия по нормативно-правовому обеспечению инновационной деятельности / В. Севастьянов // Интеллектуальная собственность. Промышленная собственность. – 2004. - N 8. - С. 11-15.
Симонов, Б. Нормативное регулирование инновационной деятельности в Российской Федерации / Б. Симонов // Интеллектуальная собственность. Промышленная собственность. – 2004. - N 12. - С. 2-6.
Чепурных, Е. Е. Правовое обеспечение инновационной деятельности в сфере российского образования - 2002 / Е. Е. Чепурных // Инновации в образовании. – 2002. - N 1. - С. 4-10.
Юсуфов, А. Правовое обеспечение становления инновационной экономики и совершенствования законодательства об интеллектуальной собственности в России / А. Юсуфов // Интеллектуальная собственность. Промышленная собственность. – 2004. - N 4. - С. 2-16.
С текстами нормативных актов Вы можете познакомиться через СПС «Консультант Плюс» и «Кодекс».
С уважением, гл. библиографы Управления информационного обслуживания О. Ю. Серова, С. А. Леоневская.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2026-10-19T13:48:26+03:00</dcterms:created>
  <dcterms:modified xsi:type="dcterms:W3CDTF">2026-10-19T13:48:26+03:00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