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№2002 () от 5 октября 2010
</w:t>
      </w:r>
    </w:p>
    <w:p>
      <w:pPr/>
      <w:r>
        <w:rPr/>
        <w:t xml:space="preserve">а почему архив выполненных справок такой маленький?.....не удаляйте может людям пригодится.
Здравствуйте, Елена. В Архиве выполненных справок сохраняются все ответы на запросы за исключением дублетных вопросов и некорректных высказываний. 
Чтобы посмотреть все ответы надо выбрать в строке Искать: в архиве и нажать на кнопку «Найти». 
Также в архиве можно искать как по тексту вопроса, так и по тексту ответа, набрав ключевое слово без окончания, например: финанс , или устойчивое словосочетание: финансовые потоки.
Дополнительную информацию Вы можете получить в Зале каталогов на 3-м этаже библиотеки или по телефону 45-48-35.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2026-10-16T04:20:01+03:00</dcterms:created>
  <dcterms:modified xsi:type="dcterms:W3CDTF">2026-10-16T04:20:01+03:00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