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№2003 () от 5 октября 2010
</w:t>
      </w:r>
    </w:p>
    <w:p>
      <w:pPr/>
      <w:r>
        <w:rPr/>
        <w:t xml:space="preserve">Здравствуйте,я пишу работу на тему:"Положение современной женщины".Это может быть положение как в семье,так и на работе,в политике и т.д.Мне необходима разнородная литература: журналы,научные статьи и др.
&lt;BR&gt;Заранее благодарю.
Здравствуйте, Валерия. Предлагаем Вам библиографический список:
Книги
60.542.2; Г34 Гендерные стереотипы в меняющемся обществе : опыт комплекс. социал. исслед. / [Н. М. Римашевская и др.] ; под ред. Н. М. Римашевской ; Рос. акад. наук, Ин-т социал.-экон. проблем народонаселения, Науч. совет по проблемам гендер. отношений. - М. : Наука, 2009. - 270 с. : ил., табл. (1689593 - ХР)
60.542.2; Ж56 Женщины в обществе: реалии, проблемы, прогнозы / [Н. М. Римашевская и др. ; отв. ред. Н. М. Римашевская] ; Ин-т социал.-экон. проблем народонаселения. - М. : Наука, 1991. - 125 с. (1464028 - ХР)
60.561.1; К17 Калинина, Е. И. Женщина и управление: формула успеха / Е. И. Калинина. - СПб. : [б.и.], 2000. - 237 с. : ил. (1628117 - ХР)
66.74(2Рос)я2; С56 Современная женщина : энцикл. справ. / [Бережная Н. А. и др.] ; сост. и общ. ред. З. Э. Молоковой (Будаговой). - 2-е изд. - М., 1999. - 280 с. : ил. - Библиогр.: с. 279-280. (1576514 - ИБО ; 1584894 - ХР ; 1584895 - ЧЗ) 
Статьи
Павлова, О. Н. Внутреннее пространство женственности и его актуализация в жизни современных женщин: психоаналитические аспекты / Павлова О. Н. // Мир психологии. - 2009. - N 1. - С. 111-120.
Стремитина, Н. Кому нужна умная женщина? / Н. Стремитина // Север. - 2010. - N 3/4. - С. 48-55.
Электронные ресурсы (с текстами документов можно поработать в Залах каталогов и электронных ресурсов на 3-м этаже библиотеки)
Адушкина, К. В. Представление современной женщины о себе как о члене семьи [Электронный ресурс] / Адушкина К. В. // Научные проблемы гуманитарных исследований. - Электрон. дан. - 2010. - N 6. - С. 87-92. – Режим доступа: http://elibrary.ru/download/50053079.pdf, регламентир. (06.10.10).  
Кенжеева, З. Е. Ораз современной женщины: социокультурный аспект [Электронный ресурс] / Кенжеева З. Е. // Вестник Астраханского государственного технического университета. – Электрон. дан. - 2007. - N 5. - С. 66-72. – Режим доступа: http://elibrary.ru/download/30655343.pdf, регламентир. (06.10.10). 
Нипорка, Е. В. Общественное мнение о женщинах в политике: современная ситуация [Электронный ресурс] / Нипорка Е. В. // Женщина в российском обществе. - Электрон. дан. - 2007. – N 3. - С. 76-79. – Режим доступа: http://elibrary.ru/download/46511361.pdf, регламентир. (06.10.10).  
Шевченко, Н. Г. Психологические аспекты достижения успеха современными женщинами [Электронный ресурс] / Наталья Геннадиевна Шевченко // Вестник Ставропольского государственного университета. - Электрон. дан. - 2007. - N 50. - С. 112-116. – Режим доступа: http://elibrary.ru/download/50929238.pdf, регламентир. (06.10.10).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2026-10-16T03:30:56+03:00</dcterms:created>
  <dcterms:modified xsi:type="dcterms:W3CDTF">2026-10-16T03:30:56+03:00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