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№2004 (Мурманск) от 5 октября 2010
</w:t>
      </w:r>
    </w:p>
    <w:p>
      <w:pPr/>
      <w:r>
        <w:rPr/>
        <w:t xml:space="preserve">В каком номере "Мурманского вестника" за 2010 год была напечатана статья о Олеге Бундура.
Здравствуйте, Надежда. Интересующая Вас статья в нашей библиотеке имеется:
Румянцева, И. У зимы - пушистые ладони / И. Румянцева // Мурманский вестник. - 2010. - 16 янв. - С. 6.
Дополнительную информацию Вы можете получить в отделе краеведческой и саамской литературы на 4-м  этаже библиотеки.
С уважением,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2026-10-16T03:31:25+03:00</dcterms:created>
  <dcterms:modified xsi:type="dcterms:W3CDTF">2026-10-16T03:31:25+03:00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