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№2010 (Мурманск) от 8 октября 2010
</w:t>
      </w:r>
    </w:p>
    <w:p>
      <w:pPr/>
      <w:r>
        <w:rPr/>
        <w:t xml:space="preserve">Добрый день. Большая просьба подобрать список литературы по теме "Рыночная экономика. принципы её функционирования и основные тенденции развития". Всё, что возможно. Заранее, спасибо.
Здравствуйте, Галина.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65.01я73 ; К59 Козырев, В. М. Основы современной экономики : [учеб. по специальности "Менеджмент орг."] / В. М. Козырев. - Изд. 4-е, перераб. и доп. – М. : Финансы и статистика, 2007. - 542 с. : ил. - Библиогр. в подстроч. примеч. (1649850 – ЧЗ ; 1651105 – АБ)
65.01я73 ; Н90 Нуреев, Р. М. Экономика развития: модели становления рыночной экономики : учеб. для студентов экон. вузов и факультетов / Р. М. Нуреев. - 2-е изд., перераб. и доп. – М. : НОРМА, 2008. - 639 с. : ил. - Библиогр. в тексте и в подстроч. примеч. (1662235 - ЧЗ ; 1662236 - АБ ; 1685247 – АБ)
65.01я73 ; Э40 Экономическая теория : учебник : [для студентов вузов, обучающихся по экон. специальностям и направлениям / Бродская Т. Г. и др. ; под общ. ред. В. И. Видяпина и др.] ; Рос. экон. акад. им. Г. В. Плеханова. - Изд. испр. и доп. – М. : ИНФРА-М, 2008. - 671 с. : ил. - (100 лет РЭА им. Г. В. Плеханова). (1665558 - ХР ; 1665559 – ЧЗ)
Статьи
Андреев, А. Модернизация экономики: институциональные аспекты / А. Андреев, Г. Цепов // Свободная мысль. - 2010. - N 1 (1608). - С. 5-20. - Библиогр. в сносках.
Гринберг, Р. С. Пятнадцать лет рыночной экономики в России / Гринберг Р. С. // Вестник Российской академии наук. - 2007. - Т. 77, № 7. - С. 584-592.
Дементьев, В. Е. Доверие - фактор функционирования и развития современной рыночной экономики / В. Дементьев // Российский экономический журнал. - 2004. - N 8. - С. 46-65. - Библиогр. в сносках.
О монографии "Экономика России: состояние, тенденции, перспективы" // Российский экономический журнал. - 2009. - N 9/10. - С. 73-76.
Отчет Российскому правительству международной группы советников по социальным и политическим проблемам экономических реформ и структурных преобразований в России / Ф. Э. Кардозу [и др.] // Мир России. - 2010. - N 2. - С. 3-18.
Электронные ресурсы (с текстами документов можно поработать в Зале электронных ресурсов на 3-м этаже библиотеки)
Кузнецова, М. С. Процесс трансформации и формирования моделей рыночной экономики в странах Центральной и Восточной Европы и России [Электронный ресурс] : дис. ... канд. экон. наук : 08.00.01 / Кузнецова Марина Сергеевна ; [место защиты: Моск. гос. обл. ун-т]. – Электрон. дан. – М., 2008. - 185 с. – Режим доступа: : http://diss.rsl.ru/, регламентир. (09.10.10).
Рычев, М. В. Инновации и инвестиции в процессе становления рыночной экономики в современной России [Электронный ресурс] / М. В. Рычев // Вестник Самарского государственного университета. - 2007. - N 1. - С. 85-94. – Режим доступа: http://elibrary.ru/, регламентир. (09.10.10).
См. также в Архиве выполненных справок «Виртуального библиографа» ответы на запросы NN 1107, 1158.
Поиск книг рекомендуем провести самостоятельно в  ЭК МГОУНБ на сайте нашей библиотеки.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2026-10-16T03:40:30+03:00</dcterms:created>
  <dcterms:modified xsi:type="dcterms:W3CDTF">2026-10-16T03:40:30+03:00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