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№2011 (Никель) от 8 октября 2010
</w:t>
      </w:r>
    </w:p>
    <w:p>
      <w:pPr/>
      <w:r>
        <w:rPr/>
        <w:t xml:space="preserve">Здраствуйте. Необходима литература к диплому на тему: "Современное сосотояние и направление экономического роста экономики России". Благодарю.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Долгосрочное развитие России: реформаторский прагматизм как основа модернизации // Проблемы теории и практики управления. - 2007. - N 9. - С. 116-126.
Калениченко, В. В. Анализ проблем экономического роста России с использованием динамической многоотраслевой модели Неймана / В. В. Калениченко, Л. К. Суровцев, Г. В. Шабалин // Вестник Санкт-Петербургского университета. Сер. 5, Экономика. - 2007. - Вып. 3. - С. 13-25.
Промышленная политика: катализатор ускорения экономического роста России? : "Круглый стол" Общерос. обществ. орг. "Деловая Россия" и Ассоциации независимых центров экон. анализа. (Москва, 26 июня 2007 г.) // Вопросы экономики. - 2007. - N 11. - С. 142-154.
Расширение кредитования - важнейший фактор экономического роста России (19 тезисов XIX съезда АРБ) // Деньги и кредит. - 2008. - N 4. - С. 13-14.
Теняков, И. К вопросу о природе экономического роста / И. Теняков // Экономист. - 2007. - N 11. - С. 28-30.
Шинкаренко, П. Антикризисная программа: курс на инновационное развитие / П. Шинкаренко // Проблемы теории и практики управления. - 2009. - N 4. - С. 121-126.
Электронные ресурсы 
Коновалов, В. Модели стабилизации экономического роста в условиях кризиса / Владислав Коновалов // Общество и экономика. - 2009. - N 10. - C. 22-34 ; То же [Электронный ресурс]. – Режим доступа: http://dlib.eastview.com/browse/doc/21943361, регламентир. (10.10.10). 
Майорова, Л. Н. Влияние развития малого предпринимательства на экономический рост в России [Электронный ресурс] : автореф. дис. ... канд. экон. наук : 08.00.05 / Майорова Любовь Николаевна. – М., 2008. - 21 с. – Режим доступа: http://sigla.rsl.ru/, регламентир. (10.10.10). 
Узяков, М., Перспективы экономического роста в России / Марат Узяков, Александр Широв, Михаил Гусев // Общество и экономика. – 2010. - N 2. - C. 135-149 ; То же [Электронный ресурс]. – Режим доступа: http://dlib.eastview.com/browse/doc/21943459, регламентир. (10.10.10).
Шаповалов, А. Инфляция экономического роста / Алексей Шаповалов // Коммерсант-Daily. – 2008. - 3 апр. (N 55). - C. 2 ; То же [Электронный ресурс]. – Режим доступа: http://dlib.eastview.com/browse/doc/13801854, регламентир. (10.10.10).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2026-10-16T03:35:19+03:00</dcterms:created>
  <dcterms:modified xsi:type="dcterms:W3CDTF">2026-10-16T03:35:19+03:00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