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№2085 () от 29 октября 2010
</w:t>
      </w:r>
    </w:p>
    <w:p>
      <w:pPr/>
      <w:r>
        <w:rPr/>
        <w:t xml:space="preserve">Скажите пожалйста, есть ли в библиотеке следующий журнал	Великанов Н.А. Французский опыт ЖКХ // ЖКХ. 2008. - № 5. З
Здравствуйте, Даша. К сожалению, сведений об интересующей Вас статье ни в этом журнале, ни в других периодических изданиях (по доступным для нас библиографическим и полнотекстовым базам) выявить не удалось. Создается впечатление, что автор курсовой работы «Зарубежный опыт по предоставлению коммунальных (муниципальных) услуг» эти сведения просто выдумал. 
А в нашей библиотеке есть журналы: 
Жилищное и коммунальное хозяйство;
ЖКХ : журнал для руководителя и главного бухгалтера. В 2 ч. 
Ч. I : ЖКХ. Экономика и управление предприятием ЖКХ.
Ч. II : ЖКХ. Официальный раздел.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2026-10-15T23:26:45+03:00</dcterms:created>
  <dcterms:modified xsi:type="dcterms:W3CDTF">2026-10-15T23:26:45+03:00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