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№2092 () от 30 октября 2010
</w:t>
      </w:r>
    </w:p>
    <w:p>
      <w:pPr/>
      <w:r>
        <w:rPr/>
        <w:t xml:space="preserve">Здравствуйте, подберите, пожалуйста,другие диссертации на тему "Транслатологическая характеристика информационных текстов СМИ на английском языке(на примере материалов экономической и политической тематики)".
См. в Архиве выполненных справок «Виртуального библиографа» ответы на запросы NN 1230, 2179, 2190, 2203, 2204 и предлагаем Вам еще ознакомиться с ответами NN 4873, 5077, 5230 в Архиве выполненных запросов Виртуальной справочной службы 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2026-10-15T23:26:49+03:00</dcterms:created>
  <dcterms:modified xsi:type="dcterms:W3CDTF">2026-10-15T23:26:49+03:00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