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 () от 17 апреля 2007
</w:t>
      </w:r>
    </w:p>
    <w:p>
      <w:pPr/>
      <w:r>
        <w:rPr/>
        <w:t xml:space="preserve">Меня интересуют сведенья о учёте и выдаче сведений о наличии учебной литературе в Областной Научной Библиотеке г. Мурманска
Quest!
Уточните,пожалуйста, содержание вашего запроса.
Библиографы МГОУНБ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2026-10-19T20:58:07+03:00</dcterms:created>
  <dcterms:modified xsi:type="dcterms:W3CDTF">2026-10-19T20:58:07+03:00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