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№2103 () от 2 ноября 2010
</w:t>
      </w:r>
    </w:p>
    <w:p>
      <w:pPr/>
      <w:r>
        <w:rPr/>
        <w:t xml:space="preserve">ПЛАСТИЛИНОГРАФИЯ В ДЕТСКОМ САДУ
Здравствуйте. Предлагаем библиографический список:
Статьи
Баймухамедтова, М. Наши "монументальные" возможности / М. Баймухамедтова // Обруч: образование, ребенок, ученик. - 2006. - N 3. - С. 32-34.
Дубровская, Н. В. Конспекты занятий по художественно-творческой деятельности / Н. В. Дубровская // Дошкольная педагогика. - 2009. - N 7. - С. 24-27.
Киселева, Н. В. Пластилиновая живопись в детском саду / Н. В. Киселева // Дошкольная педагогика. - 2009. - N 1. - С. 38-40.
Лапина, Т. Райские птицы / Т. Лапина // Обруч: образование, ребенок, ученик. - 2008. - N 4. - С. 24-26.
Путешествие в пластилиновую Африку // Дошкольное образование. - 2010. - 16-30 апр. (N 8). - С. 22-23.
Шибалович, М. В гости в Город мастеров : празднич.-игровое занятие для детей от пяти лет / М. Шибалович // Дошкольное образование. - 2008. - 1-15 февр. (N 3). - С. 7.
Щербакова, И. В. План углубленной работы по изобразительной деятельности в подготовительной к школе группе / И. В. Щербакова // Дошкольная педагогика. - 2007. - N 6. - С. 24-30.
Якубова, Л. Зима-кружевница весь лес нарядила! : занятие по изобразит. искусству в технике пластилинографии для детей пяти лет / Л. Якубова // Дошкольное образование. - 2006. - 1-15 дек. (N 23). - С. 20.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Давыдова, Г. Н. Детский дизайн. Пластилинография / Давыдова Г. Н. - М. : Скрипторий 2003, 2008. - 79 с. : ил. - Библиогр.: с. 79 (7 назв.). 
Давыдова, Г. Н. Пластилинография : цветочные мотивы / Давыдова Г. Н. - М. : Скрипторий, 2008. - 71 с. : ил. - Библиогр.: с. 71 (17 назв.).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2026-10-15T22:38:15+03:00</dcterms:created>
  <dcterms:modified xsi:type="dcterms:W3CDTF">2026-10-15T22:38:15+03:00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