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 () от 25 января 2008
</w:t>
      </w:r>
    </w:p>
    <w:p>
      <w:pPr/>
      <w:r>
        <w:rPr/>
        <w:t xml:space="preserve">Анализ использования природного потенциала России в
&lt;BR&gt;&lt;BR&gt;&lt;BR&gt; современных условиях
Здравствуйте, Наташа. Предлагаем список литературы по Вашему запросу:
Агеев, Ш. Р.  Состояние использования производственно-ресурсного потенциала региона : (Анализ на прим. Респ. Татарстан) / С.-Петерб. гос. ун-т  экономики и финансов. - СПб.: Изд-во С.-Петерб. гос. ун-та экономики и  финансов, 1998. - 22 с.    
20.1; М74  Модели управления природными ресурсами / под ред. В.И. Гурмана. - М. : Наука, 1981. – 264 с. (1095488 – ХР) 
74.100.5кр; П77  Природа и ресурсы Мурманской области : информ.-образов. ресурс / рук. работ: Жиров Д. В. ; Геол. ин-т КНЦ РАН, УПР по Мурм. обл., Правительство Мурм. обл. - Мурманск : [б. и.], 2004.   Ч. 1. - Электрон. дан. - 2004. – 1 электрон. опт. диск (CD-ROM). (ОД-1799 - ХР ОД-1800 - ХР ОД-1801 - ХР ОД-1802 - ОКСЛ ОД-1803 - МЕД)
Борисова, Л. Ф. Роль национальных информационно-аналитических центров по передовым направлениям науки в разработке долгосрочного прогноза научно-технического развития Российской Федерации : экодинамика / Л. Ф. Борисова, С. М. Гоннова, А. В. Титова // Проблемы окружающей среды и природных ресурсов. - 2007. – N 5. - С. 39-43.
Булатов, Р. Б. О некоторых проблемах природно-ресурсного потенциала муниципального строя / Булатов Р. Б. // Юридический мир. - 2006. - N 4. - С. 49-52.
Лотош, В. Е. Природно-ресурсный потенциал и предприятия России / В. Е. Лотош // Проблемы окружающей среды и природ. ресурсов. - 2006. - N 10. - С. 88-102.
Маслов, Д. Г. Проблемы выбора показателей устойчивости эколого-экономической системы региона / Д. Г. Маслов // Вестник Московского университета. Сер.6, Экономика. - 2005. - N 6. - С. 80-88.
Галицкий, Ю. А. Усиление инновационного потенциала в природно-ресурсном комплексе / Ю. А. Галицкий, С. Н. Тесаков // Энергия: экономика, техника, экология.- 2005. - N 1. - С. 30-35.
Любарский, А. Н. Минерально-ресурсный потенциал Северо-Западного федерального округа как важнейшее условие его социально-экономического развития / А. Н. Любарский // География в школе. - 2005. - N 1. - С. 8-10.
Морозов, В. И.  Эколого-ресурсный потенциал России: учет его роли в Киотском процессе / В. И. Морозов // Использование и охрана природных ресурсов в России. - 2004. - N 1. - С. 34-38.
Андрианов, В. Д.  Природный, трудовой и научно-технический потенциал российской экономики // Вестн. Моск. ун-та. Сер. 6, Экономика. - М., 1998. - N 2. - С. 68-93.   
Федоров, М. М.  К совершенствованию механизма использования природно-ресурсного потенциала региона // Изв. Рус. геогр. о-ва. - СПб., 1995. - Т. 127,  вып. 6. - С. 42-45 .
С уважением, гл. библиограф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2026-10-19T12:56:20+03:00</dcterms:created>
  <dcterms:modified xsi:type="dcterms:W3CDTF">2026-10-19T12:56:20+03:00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