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№2131 () от 13 ноября 2010
</w:t>
      </w:r>
    </w:p>
    <w:p>
      <w:pPr/>
      <w:r>
        <w:rPr/>
        <w:t xml:space="preserve">Здравствуйте, есть ли в в ашей библиотеке литература на тему "Использование алгоритмов в детском саду"?
Здравствуйте, Мария Игоревна. Предлагаем библиографический список:
Статьи
Казаковцева, Т. С. К вопросу здравотворческой деятельности в образовательных учреждениях : [в т. ч. алгоритм здравотвор. деятельности] / Т. С. Казаковцева, Т. Л. Косолапова // Начальная школа. - 2006. - N 4. - С. 68-74.
Каримова, М. Занимательные алгоритмы / М. Каримова // Обруч: образование, ребенок, ученик. - 2009. - N 2. - С. 22-24.
Корзун, А. В. Экологическое воспитание средствами ТРИЗ-педагогики / А. В. Корзун, С. В. Кишко // Ребенок в детском саду. - 2006. - N 4. - С. 28-35.
Кохан, Н. А. Развитие познавательной активности детей через знакомство с географией / Н. А. Кохан // Дошкольная педагогика. - 2010. - N 2. - С. 21-23.
Морозова, Л. Педагогическое проектирование в ДОУ / Л. Морозова // Ребенок в детском саду. - 2010. - N 2. - C. 7-12.
Петренко, В. Алгоритм проведения совещания по принятию управленческого решения / В. Петренко // Дошкольное образование : Изд. дом "Первое сент." - 2007. - 16-31 дек. (N 24). - С. 17.
Тюнников, Ю. С. Анализ инновационной деятельности образовательных учреждений: сценарный подход / Ю. С. Тюнников, М. А. Мазниченко // Стандарты и мониторинг в образовании. - 2004. - N 5. - С. 8-18.
Электронные ресурсы (с текстами документов можно поработать в Зале электронных ресурсов на 3-м этаже библиотеки)
Родионова, О. Н. Подготовка будущих специалистов дошкольного образования к формированию элементов алгоритмической культуры у детей 5-6 лет [Электронный ресурс] : дис. ... канд. пед. наук : 13.00.08 / Родионова Оксана Николаевна ; [место защиты: Кубан. гос. ун-т]. - Электрон. дан. - Армавир, 2009. - 210 с. - Режим доступа: http://diss.rsl.ru/, регламентир. (13.11.10).
Язвинская, С. Д. Педагогические условия развития алгоритмических способностей детей старшего дошкольного возраста в процессе познания категории времени [Электронный ресурс] : дис. ... канд. пед. наук : 13.00.07 / Язвинская Светлана Дмитриевна ; [место защиты: Юж. федер. ун-т]. - Электрон. дан. - Ставрополь, 2009. - 202 с. : ил. - Режим доступа: http://diss.rsl.ru/, регламентир. (13.11.10).
Следующую статью Вы можете заказать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Паршукова, И. Л. Маленькие исследователи. Виды и структура исследовательских занятий в детском саду / И. Л. Паршукова // Дошкольная педагогика. - 2006. - N 1. - С. 19-23.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2026-10-15T21:38:12+03:00</dcterms:created>
  <dcterms:modified xsi:type="dcterms:W3CDTF">2026-10-15T21:38:12+03:00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