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№2150 (Мурманск) от 18 ноября 2010
</w:t>
      </w:r>
    </w:p>
    <w:p>
      <w:pPr/>
      <w:r>
        <w:rPr/>
        <w:t xml:space="preserve">Здравствуйте!Помогите найти статьи в журнале "Библиотечное дело" за 2010 год Алункачевой Г.О.Спасибо!
Здравствуйте. Предлагаем статьи по Вашему запросу:
Алункачева, Г. Чтение - акт перманентного творчества : библиотека - как ресурсный центр по вопросам детства / Г. Алункачева // Библиотечное дело. - 2010. - N 16. - С. 43-44 ; То же [Электронный ресурс]. – Режим доступа: http://dlib.eastview.com/searchresults/article.jsp?art=0&amp;id=22475754, регламентир. (18.11.10). 
Алункачева, Г. Мы этой памяти верны! : библ. вахта памяти, посвящ. 65-летию Победы в Великой Отечеств. войне / Г. Алункачева // Библиотечное дело. - 2010. - N 15. - С. 40-42 ; То же [Электронный ресурс]. – Режим доступа: http://dlib.eastview.com/searchresults/article.jsp?art=1&amp;id=22488559, регламентир. (18.11.10).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2026-10-15T20:42:11+03:00</dcterms:created>
  <dcterms:modified xsi:type="dcterms:W3CDTF">2026-10-15T20:42:11+03:00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