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№2153 () от 19 ноября 2010
</w:t>
      </w:r>
    </w:p>
    <w:p>
      <w:pPr/>
      <w:r>
        <w:rPr/>
        <w:t xml:space="preserve">Добрый день! необходима литература для курсовой- перспективы развития мировой энергетики до 2030г.
Здравствуйте, Анастасия. Предлагаем статьи по теме Вашего запроса (с электронными версиями можно поработать в Залах каталогов и электронных ресурсов на 3-м этаже библиотеки):
Атомная энергетика в структуре мирового энергетического производства в XXI веке / А. Гагаринский [и др.] // Энергия: экономика, техника, экология. - 2006. - N 1. - С. 2-10.
Байков, Н. М. Перспективы развития мировой энергетики до 2030 г. / Н. Байков, Г. Безмельницына, Р. Гринкевич // Мировая экономика и международные отношения. - 2007. - N 5. - С. 19-30 ; То же [Электронный ресурс]. – Режим доступа: http://dlib.eastview.com/searchresults/article.jsp?art=5&amp;id=12138983, регламентир. (21.11.10).  
Гринкевич, Р. Тенденции мировой электроэнергетики / Гринкевич Ричард Николаевич // Мировая экономика и международные отношения. - 2003. – N 4. - С. 15-24 ; То же [Электронный ресурс]. – Режим доступа: http://dlib.eastview.com/searchresults/article.jsp?art=6&amp;id=4999485, регламентир. (21.11.10).
Кондратьев, К. Я. Современное состояние и перспективы развития мировой энергетики / К. Я. Кондратьев, В. Ф. Крапивин // Энергия: экономика, техника, экология. - 2006. - N 2. - С. 17-23. 
Мировой кризис и глобальные перспективы энергетических рынков / материал подгот. С. Чебанов // Мировая экономика и международные отношения. - 2009. - N 10. - С. 3-23.
Перспективы мировой энергетики : WEO 2009 // Проблемы окружающей среды и природных ресурсов. - 2010. - N 6. - С. 71-85.
Перспективы энергетических технологий: сценарии и стратегии до 2050 года // Экологический вестник России. - 2008. - N 11. - С. 33-38 ; N 12. - С. 38-45 ; 2009. - N 1. - С. 31-38 ; N 2. - С. 15-22 ; N 3. - С. 43-48 ; N 4. - С. 42-45 ; N 6. - С. 36-43 ; N 7. - С. 52-56 ; N 8. - С. 50-56 ; N 9. - С. 52-56 ; N 10. - С. 53-56.
Раткин, Л. Посткризисный сценарий развития глобальной экономики и перспективы инвестирования в инновационные навигационные системы для мирового энергетического рынка / Л. Раткин // Инвестиции в России. - 2009. - N 12. - С. 43-46.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2026-10-15T20:41:24+03:00</dcterms:created>
  <dcterms:modified xsi:type="dcterms:W3CDTF">2026-10-15T20:41:24+03:00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