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 () от 28 января 2008
</w:t>
      </w:r>
    </w:p>
    <w:p>
      <w:pPr/>
      <w:r>
        <w:rPr/>
        <w:t xml:space="preserve">Добрый день!
&lt;BR&gt;Простите, а где Ваш электронный адрес, или почтовая ссылка?
&lt;BR&gt;
&lt;BR&gt;С уважением. 
&lt;BR&gt;rodmurmana@narod.ru
&lt;BR&gt;
Здравствуйте, Игорь Владимирович. 
Электронный адрес нашей библиотеки находится на сайте в разделе "Структура библиотеки" (e-mail:  ruslib@mgounb.ru ). 
Электронный адрес нашего отдела расположен в разделе "Виртуальный библиограф" на странице "О службе" (e-mail:  inform@mgounb.ru ).
Внизу каждой страницы сайта есть ссылка на адрес web-мастера (e-mail:  webmaster@mgounb.ru ), по которому Вы можете написать обо всех ошибках, неточностях и предложениях.
С уважением, гл. библиограф О. В. Уринцова.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2026-10-19T13:08:04+03:00</dcterms:created>
  <dcterms:modified xsi:type="dcterms:W3CDTF">2026-10-19T13:08:04+03:00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