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№2176 () от 29 ноября 2010
</w:t>
      </w:r>
    </w:p>
    <w:p>
      <w:pPr/>
      <w:r>
        <w:rPr/>
        <w:t xml:space="preserve">Какими нормативными документами (кодекс, собрание)регулируется деятельность органов государственной власти и органов местного самоуправления?
Здравствуйте, Татьяна! Предлагаем Вам список литературы:
67.400я73; Б14 Баглай, М. В. Конституционное право Российской Федерации : учеб. для вузов [по специальности "Юриспруденция"] / М. В. Баглай. - 3-е изд., изм. и доп. - М. : Норма, 2003. - 784 с. (1613312 - ХР)
67.401.0я73; В19 Василенко, И. А. Государственное и муниципальное управление : [учебник  для студентов, обучающихся по специальности "Политология"] / И. А. Василенко. - Изд. 2-е, испр. и доп. - М. : Гардарики, 2007. - 317 с. (1649537 - ЧЗ 1649538 - АБ)
67.400.6я73; Г12 Габричидзе, Б. Н. Органы государственной власти современной России : учеб. пособие / Б. Н. Габричидзе, А. Г. Чернявский. - М. : Дашков и К, 2003. - 365 с. (1624919 - ЧЗ 1624920 - АБ)
67.400я73; К59 Козлова, Е. И. Конституционное право России : учебник : [для студентов высш. учеб.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- М. : Проспект : ТК Велби, 2007. - 603 с. (1652040 - ЧЗ 1652041 - АБ)
С нормативными документами Вы можете поработать в СПС "КонсультантПлюс" и "Гарант" в Залах каталогов и электронных ресурсов на 3-м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2026-10-15T19:39:31+03:00</dcterms:created>
  <dcterms:modified xsi:type="dcterms:W3CDTF">2026-10-15T19:39:31+03:00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