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№224 (Костромская область) от 12 февраля 2008
</w:t>
      </w:r>
    </w:p>
    <w:p>
      <w:pPr/>
      <w:r>
        <w:rPr/>
        <w:t xml:space="preserve">Откуда произошло название города Мурманск?
Уважаемый Игорь! Предлагаем Вам историю названия г. Мурманска по печатному источнику:
До начала ХХ века Мурманом называли северное побережье Кольского полуострова – от Святого Носа до норвежской границы. Предположительно, слово «Мурман» - это искаженное слово «норманн». В связи со строительством военного порта на Мурманском побережье (1915 г.) стали сооружать Мурманскую железную дорогу (от Петрозаводска до Мурмана). До осени 1915 г. конечный пункт строящейся железной дороги назывался «Семеновская бухта», затем – «Мурман». 21 сентября (по новому стилю – 4 октября) 1916 г. состоялось торжественное открытие города Романов-на-Мурмане. 5 апреля 1917 г. город был переименован в Мурманск. 
63.3(2Рос-4Мур)кр ; К44 Киселев А. А. Книга о Мурманске / А. А. Киселев. – Мурманск, 1977. – 238 с. (958670 – ОКСЛ, 1491611 - АБ).
Также Вы можете на сайте нашей библиотеки посетить "Страницу краеведа" и познакомиться с информацией о Мурманской области и Кольском полуострове. 
 http://www.mgounb.ru/?folder=3&amp;menu=39&amp;content=339
Гл. библиограф ОКСЛ Е. В. Суродеева, гл. библиограф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2026-10-19T11:53:25+03:00</dcterms:created>
  <dcterms:modified xsi:type="dcterms:W3CDTF">2026-10-19T11:53:25+03:00</dcterms:modified>
</cp:coreProperties>
</file>

<file path=docProps/custom.xml><?xml version="1.0" encoding="utf-8"?>
<Properties xmlns="http://schemas.openxmlformats.org/officeDocument/2006/custom-properties" xmlns:vt="http://schemas.openxmlformats.org/officeDocument/2006/docPropsVTypes"/>
</file>