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№2283 (Мурманск) от 13 января 2011
</w:t>
      </w:r>
    </w:p>
    <w:p>
      <w:pPr/>
      <w:r>
        <w:rPr/>
        <w:t xml:space="preserve">Здравствуйте!Помогите подобрать литературу на тему:"Какие основные социальные группы (с точки зрения экономики)составляют современное общество.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60.55-42; А50 Алиев, В. Г. Организационное поведение : [учеб. для вузов по специальности 061100 "Менеджмент орг."] / В. Г. Алиев, С. В. Дохолян ; Учеб.-метод. объед. вузов России по образованию в области менеджмента. - 2-е изд., перераб. и доп. - М. : Экономика, 2004. - 309 с. (1626947 - ЧЗ 1629882 - АБ 1629883 - АБ) 
60.5я73; К59 Козырев, Г. И. Социология : 100 вопросов - 100 ответов / Г. И. Козырев. – М. : ВЛАДОС, 2007. - 190 с. - (Внимание экзамен!). (1650335 - ЧЗ)
66.3(2Рос),41я73; С69 Социальная политика : учебник : [для студентов и слушателей вузов экон. и неэкон. специальностей / Алексеев Ю. П. и др.] ; под общ. ред. Н. А. Волгина ; Рос. акад. гос. службы при Президенте Рос. Федерации. - Изд. 3-е, стер. – М. : Экзамен, 2006. - 734 с. : схем. - (Серия "Учебник для вузов"). (1650170 - ЧЗ 1650171 - АБ 1650172 - АБ) 
Статьи
Бобков, В. Н. О подходах к исследованиям социальных структур современного общества / Бобков В. Н. // Уровень жизни населения регионов России. - 2008. - N 11/12. - С. 3-14.
Бобков, В. Н. Уровень жизни и социальное неравенство в современном российском обществе / Бобков В. Н. // Уровень жизни населения регионов России. - 2006. - N 4. - С. 5-14
Тихонова, Н. Е. Социальная структура современной России / Н. Е. Тихонова // Свободная мысль. - 2007. - N 11. - С. 43-62.
Электронные ресурсы
Положихина, М. А. [Реферат] [Электронный ресурс] / М. А. Положихина // Социальные и гуманитарные науки. Отечественная и зарубежная литература. Серия 2, Экономика. Реферативный журнал. – Электрон. дан. - 2010. - N 1. - С. 210-215 ; Реф. кн.: Социально-экономическое неравенство и его воспроизводство в современной России / О. И. Шкартан ; Гос. ун-т - Высш. шк. экономики. - М. : Олма Медиа Групп, 2009. - 556 с. – Режим доступа: http://elibrary.ru/download/19703347.pdf, регламентир. (14.01.11).
Туманян, А. Г. Средние слои как стержневая составляющая социальной структуры общества [Электронный ресурс] / Туманян А. Г. // Власть. - Электрон. дан. - 2008. - N 4. - С. 44-47. – Режим доступа: http://elibrary.ru/download/72391030.pdf, регламентир. (14.01.11).
Яикова, Л. В. Российское предпринимательство: некоторые характеристики социального слоя [Электронный ресурс] / Яикова Л. В., Дулина Н. В. // Известия Волгоградского государственного педагогического университета. - Электрон. дан. - 2008. - N 3. - С. 75-78. – Режим доступа: http://elibrary.ru/download/28482797.pdf, регламентир. (14.01.11).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2026-10-14T22:32:00+03:00</dcterms:created>
  <dcterms:modified xsi:type="dcterms:W3CDTF">2026-10-14T22:32:00+03:00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