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№233 (Мурманск) от 20 февраля 2008
</w:t>
      </w:r>
    </w:p>
    <w:p>
      <w:pPr/>
      <w:r>
        <w:rPr/>
        <w:t xml:space="preserve">Добрый вечер!
&lt;BR&gt;Подскажите, пожалуйста, есть в библиотеки след.лит-ра:Hughes J. The Origin and Meaning of Surnames,Jakobson R. On linguistic aspects of translation,
&lt;BR&gt;Partridge E. Here, There And Everywhere: Essays upon Language,Partridge E. Usage and Abusage: a Guide to Good English.
&lt;BR&gt;Спасибо!
Уважаемая Юлия!
Из запрашиваемого Вами списка  литературы в нашей библиотеке имеется только одно издание:
81.432.1-4 ; Р 29  Partridge, E. Usage and Abusage : a Guide to Good English / E. Partridge. – Middlesex : Penguin Books, 1978. – 380 p.  (И-9770-ИНО).
С уважением гл. библиограф ИНО Чунина В.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2026-10-19T11:52:10+03:00</dcterms:created>
  <dcterms:modified xsi:type="dcterms:W3CDTF">2026-10-19T11:52:10+03:00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