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№2372 (Мурманск) от 3 февраля 2011
</w:t>
      </w:r>
    </w:p>
    <w:p>
      <w:pPr/>
      <w:r>
        <w:rPr/>
        <w:t xml:space="preserve">Здраствуйте, помогите пожалуйста с подбором литературы для научной работы по теме:"Этапы развития Госстраха 1992-1999 гг".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65.03(2Рос); О-95 Очерки истории бизнеса / С.-Петерб. гос. ун-т ; под ред. Н. С. Бабинцевой [и др.]. - СПб. : Изд-во С.-Петерб. ун-та, 2001. - 227 с. : ил. – Из содерж.: Из истории страхования / Н. В. Комарова, Н. П. Кузнецова. – С. 7-21. (1596489 - ХР)
65.271я73; С32 Сербиновский, Б. Ю. Страховое дело : учеб. пособие для вузов / Б. Ю. Сербиновский, В. Н. Гарькуша ; [под ред. А. Л. Черненко]. - Изд. 5-е, доп. и перераб. - Ростов н/Д : Феникс, 2006. - 411 с. : табл. (1640174 - ЧЗ 1640175 - АБ)
67.404.213.3я73; С83 Страховое право : учебник / А. Н. Кузбагаров и др.] ; под ред. В. В. Шахова [и др.]. - 3-е изд., перераб. и доп. – М. : ЮНИТИ [и др.], 2009. - 334 с. (1681847 - ЧЗ 1681848 - АБ)
Статьи 
Моисеенко, А. Базовый инстинкт / Александр Моисеенко // Финансы. - 2003. – N 5 ; То же [Электронный ресурс]. – Режим доступа : http://aafnet.integrum.ru, регламентир. (04.02.11).
Моторин, М. А. Новейшая история организации и регулирования страховой деятельности в Российской Федерации / М. А. Моторин // Финансы. - 2002. - N 8. - С. 12-15.
С текстами статей в электронном виде и электронными ресурсами можно поработать в Зале каталогов и Зале электронных ресурсов на 3-м этаже библиотеки. 
Электронные ресурсы
Гельман, М. Богатое приданое новым хозяевам Росгосстраха [Электронный ресурс] / М. Гельман // Сегодня. – Электрон. дан. - 1999. – 2 июня. – Режим доступа : http://aafnet.integrum.ru, регламентир. (04.02.11).
Миледин, П. Бери, что плохо лежит, или пока «спало» госимущество, «Росгосстрах» почти разобрали по кусочкам [Электронный ресурс] / П. Миледин // Экономика и жизнь. – Электрон. дан. - 1999. - N 39. – Режим доступа: http://aafnet.integrum.ru, регламентир. (04.02.11).
Спиридонов, Е. Государство боится продешевить [Электронный ресурс] / Е. Спиридонов // Экономика и жизнь. – Электрон. дан. - 1997. - N 29. – Режим доступа: http://aafnet.integrum.ru, регламентир. (04.02.11).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2026-10-14T18:46:55+03:00</dcterms:created>
  <dcterms:modified xsi:type="dcterms:W3CDTF">2026-10-14T18:46:55+03:00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