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№2378 (Мурманск) от 7 февраля 2011
</w:t>
      </w:r>
    </w:p>
    <w:p>
      <w:pPr/>
      <w:r>
        <w:rPr/>
        <w:t xml:space="preserve">Здравствуйте! Прошу ещё раз помочь с подбором литературы (только книг) по теме "Проблемы воспитания в трудах русских философов (В.С.Соловьёв, В.В.Розанов, Н.А.Бердяев, Н.О.Лосский, С.Л.Франк)". 
&lt;BR&gt;
&lt;BR&gt;Спасибо за внимание к моей просьбе.
&lt;BR&gt;
Здравствуйте, Наталья. Предлагаем Вам библиографический список:
Книги
87.3(2)я2 ; А47 Алексеев, П. В. Философы России XIX-XX столетий : биогр., идеи, тр. : [энцикл. слов.] / П. В. Алексеев ; Моск. гос. ун-т им. М. В. Ломоносова. - 4-е изд., перераб. и доп. - М. : Акад. проект, 2002. - 1159 с. : ил. - Библиогр.: с. 15. Библиогр. в примеч.: с. 1149-1150. Библиогр. в конце ст. (Ф-1609010 – ХР ; Ф-1609011 - ЧЗ ; Ф-1609012 - АБ ; Ф-1611835 - ИБО ; Ф-1611836 – ЧЗ)
87.3(2)я7 ; Б48 Бердяев, Н. А. О человеке, его свободе и духовности : избр. тр. / Н. А. Бердяев ; ред.-сост.: Л. И. Новикова, И. Н. Сиземская ; Акад. пед. и соц. наук, Моск. психол.-соц. ин-т. - М. : Моск. психол.-соц. ин-т : Флинта, 1999. - 310 с. - (Духовное единение). (1582121 – ХР ; 1582122 - ЧЗ ; 1582123 – АБ)
87.3(2) ; Б90 Буббайер, Ф. С. Л. Франк : жизнь и творчество рус. философа: [пер. с англ.] / Ф. Буббайер. - М. : Росспэн, 2001. - 326 с., [8] л. ил. - (Люди России). - Произведения С. Л. Франка: с. 297-304. Библиогр.: с. 304-315. Библиогр. в примеч.: с. 263-290. (1611143 – ХР ; 1611144 – АБ)
74.03(2) ; К47 Кларин, В. М. Идеалы и пути воспитания в творениях русских религиозных философов XIX-XX вв. / В. М. Кларин. - М., 1996. - 122 с. - Библиогр.: с. 118-123. (1550008 – ХР) 
87.3(2) ; К78 Красицкий, Я. Бог, человек и зло : исслед. философии В. Соловьева / Я. Красицкий ; [под ред. Е. Б. Рашковского ; пер. с пол. С. М. Червонной]. – М. : Прогресс-Традиция, 2009. - 447 с. - Библиогр.: с. 413-419 и в подстроч. примеч. (1687196 – ХР)
74.03(2) ; Р64 Розанов, В. В. Сумерки просвещения : [сборник] / В. В. Розанов ; [cост. и авт. очерка о В. В. Розанове, с. 595-621, В. Н. Щербаков]. – М. : Педагогика, 1990. – 620 с. (1451341)
87.3(2)я2 ; Р89 Русская философия : энциклопедия / [Моск. гос. ун-т им. М. В. Ломоносова, Фил. фак., Каф. истории рус. философии ; науч. ред.-сост.: П. П. Апрышко, А. П. Поляков] ; под общ. ред. М. А. Маслина. – М. : Алгоритм, 2007. - 734 с. - Библиогр. в конце ст. (Ф-1660247 - ИБС ; Ф-1660248 – ЧЗ)
87.3(2) ; С77 Старченко, Н. Н. Мир, интуиция и человек в философии Н. О. Лосского / Н. Н. Старченко. – М. : Знание, 1991. – 62 с. – (Новое в жизни, науке, технике. Философия и жизнь; 2/1991). – Библиогр. в прмеч.: с. 33-34. (и-1443628)
87.3(2) ; Т19 Тарасов, Б. Н. Человек и история в русской религиозной философии и классической литературе : [сб. ст.] / Б. Н. Тарасов. – М. : Кругъ, 2008. - 934 с., [16] л. ил. - Библиогр. в примеч.: с. 924-925 и в подстроч. примеч. (1655648 - ХР)
87.3(2) ; Ф83 Франк, С. Л. Сочинения / С. Л. Франк ; [журн. "Вопр. философии" и др. ; вступ. ст., подгот. текста и примеч. Ю. П. Сенокосова]. – М. : Правда, 1990. - 607 с., [1] л. портр. - (Из истории отечественной философской мысли). - Библиогр. в примеч.: с. 560-603. (1442073 - АБ ; 1442074 - ЧЗ ; 1442075 - ХР ; 1450007 – АБ ; 1482405 - АБ ; 1560115 – АБ)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2026-10-14T18:48:25+03:00</dcterms:created>
  <dcterms:modified xsi:type="dcterms:W3CDTF">2026-10-14T18:48:25+03:00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