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№2429 (Мурманск) от 21 февраля 2011
</w:t>
      </w:r>
    </w:p>
    <w:p>
      <w:pPr/>
      <w:r>
        <w:rPr/>
        <w:t xml:space="preserve">Подскажите список литературы для написания контрольной работы по предмету Социология на тему: "Вклад в социологию Г.Спенсера"
Здравствуйте, Екатерина.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Книга
60.51я73; З-30 Западно-европейская социология XIX века : О. Конт, Д. С. Милль, Г. Спенсер : [учеб. пособие для вузов по направлению и специальности "Социология"]. - М. : Междунар. Ун-т Бизнеса и Упр., 1996. - 352 с. (1553782 - ХР)
Статьи
Коломийцев, В. Ф. Социология Герберта Спенсера / В. Ф. Коломийцев // Социологические исследования. – 2004. - N 1. – С. 37-44 ; То же [Электронный ресурс]. – Режим доступа: http://dlib.eastview.com/searchresults/article.jsp?art=1&amp;id=5965944, регламентир. (22.02.11). 
Рэдклифф-Браун, А. Эволюция, социальная или культурная? / Альфред Р. Рэдклифф-Браун ; пер. с англ. В. Г. Николаева // Личность. Культура. Общество. - 2008. - Т. 10, вып. 2. - С. 60-65. - Пер. вып. по: Radcliffe-Brown A. R. Evolution, Social or Cultural? / A. R. Radcliff-Brown // American Anthropologist. - 1947. - Vol. 49. - N 1. - P. 78-83. - Примеч.: с. 64-65.
Электронные ресурсы 
Гирко, Л. В. [Реферат статьи] [Электронный ресурс] : Бетц М. Отвергнутая система: сочинение Герберта Спенсера как прототип универсальной теории / Гирко Л. В. // Социальные и гуманитарные науки. Отечественная и зарубежная литература. Серия 11, Социология. Реферативный журнал. – Электрон. дан. - 2010. - N 4. - С. 67-73. – Реф. ст.: Das Unlibsame system: Herbert Spencers werk als prototype einer universaltheorie / Beetz M. // ZTSCHR. FÜR SOZIOLOGIE. - Stuttgart, 2010. - JG. 39, H. 1. - S. 22-37. – Режим доступа: http://elibrary.ru/full_text.asp?id=15279034, регламентир. (22.02.11). 
Демьяненко, Н. В. Учение Г. Спенсера в дореволюционной российской социологии [Электронный ресурс] : дис. ... канд. социол. наук : 22.00.01 / Демьяненко Николай Валерьевич. – Электрон. дан. – СПб., 2002. - 198 с. – Режим доступа: http://diss.rsl.ru/, регламентир. (22.02.11).
Симонова, О. А. [Реферат статьи] [Электронный ресурс] : Гондерманн Т. Прогрессия и ретрогрессия: Герберт Спенсер о причинах социального неравенства / Симонова О. А. // Социальные и гуманитарные науки. Отечественная и зарубежная литература. Серия 11, Социология. Реферативный журнал. – Электрон. дан. – Электрон. дан. - 2008. - N 2. - С. 35-41. – Реф. ст.: Progression and regression: Herbert Spencer’s explanations of social inequlity / Gonderman T. // History of the human sciences. - London, 2007. - Vol. 20, N 3. - P. 21-40. – Режим доступа: http://elibrary.ru/full_text.asp?id=9914827, регламентир. (22.02.11).  
Фомичев, П. Н. [Реферат статьи] [Электронный ресурс] : Зафировски М. Спенсер умер. Да здравствует Спенсер: индивидуализм, холизм и проблема норм / Фомичев П. Н. // Социальные и гуманитарные науки. Отечественная и зарубежная литература. Серия 11, Социология. Реферативный журнал. – Электрон. дан. - 2001. - N 3. - С. 5-9. – Реф. ст.: Spenser is dead, long live Spenser, individualism, holism and the problem of norms / Zafirovski M. // British j. of sociology. - L., 2000. – Vol. 50, N 5. – P. 553-579. – Режим доступа: http://elibrary.ru/full_text.asp?id=1232708, регламентир. (22.02.11).
С уважением, главный библиограф Центральной справочной службы О. В. Уринцова.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2026-10-14T15:53:04+03:00</dcterms:created>
  <dcterms:modified xsi:type="dcterms:W3CDTF">2026-10-14T15:53:04+03:00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