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№2448 () от 27 февраля 2011
</w:t>
      </w:r>
    </w:p>
    <w:p>
      <w:pPr/>
      <w:r>
        <w:rPr/>
        <w:t xml:space="preserve">Помогите,пожалуйста,подобрать материал для написания курсовой работы на тему: "Отражение эпохи дворцовых переворотов в источниках XVIII - нач. XIX вв.".
Здравствуйте, Екатерина. Предлагаем Вам библиографический список:
Книги
63.3(2)51 ; А67 Анисимов, Е. В. Куда ж нам плыть? : Россия после Петра Великого / Евгений Анисимов. – М. : АСТ : Астрель, 2010. – 604 с. (1691452 – ХР; 1691453 – АБ)
63.3(2)51 ; Б39 Безвременье и временщики : воспоминания об "эпохе дворцовых переворотов" (1720-е - 1760-е гг.). - Л. : Художеств. лит., Ленингр. отд-ние, 1991. – 365 с. (1450957 – ХР; 1450956 – АБ; 1450958 – ЧЗ; 1450960 – АБ; 1473210 – АБ)
63.3(2)51 ; Д24 Дворцовые перевороты в России, 1725-1825. - Ростов н/Д : Феникс, 1998. – 635 с.(1567256 – ХР; 1567257 – АБ)
63.3(2)51 ; П90 Путь к трону : история дворцового переворота 
28 июня 1762 г.- М. : Слово, 1997. – 557 с. (1573469 – ХР; 1599451 – АБ)
63.3(2)51 ; С54 Со шпагой и факелом : дворцовые перевороты в России, 1725-1825 : [сб. док. и материалов]. - М. : Современник, 1991. – 588 с. (1465903 – ХР; 1465899 – АБ; 1465904 – ЧЗ; 1465811 – АБ; 1465812 – АБ; 1471141 – АБ) 
Статьи
Артамонов, Д. Террористы и тираноборцы в России эпохи декабристов / Д. Артамонов // Звезда. - 2008. – N 10. - С. 89-103.
Сорокин, Ю. А. Заговор и цареубийство 11 марта 1801 года / Ю. А. Сорокин // Вопросы истории. - 2006. - N 4. - С. 15-29.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2026-10-14T14:54:48+03:00</dcterms:created>
  <dcterms:modified xsi:type="dcterms:W3CDTF">2026-10-14T14:54:48+03:00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