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№2493 () от 9 марта 2011
</w:t>
      </w:r>
    </w:p>
    <w:p>
      <w:pPr/>
      <w:r>
        <w:rPr/>
        <w:t xml:space="preserve">бактериобентос литорали Кольского залива
Здравствуйте, Надежда. Предлагаем Вам библиографический список:
Книги
28.082М ; Б63 Биоразнообразие сообществ морских и пресноводных экосистем России = Biodiversity of communities of marine and freshwater ecosystems of Russia : материалы Шестой Всерос. шк. по мор. биологии (Мурманск, 1-2 нояб. 2007 г.) / [редкол.: Г. Г. Матишов и др.]. - Мурманск : Мурманский морской биологический институт, 2007. - 204 с. : ил. - Из содерж.: Экологический состав и распределение гетеротрофных бактерий в южном колене Кольского залива / Т. И. Широколобова, М. П. Венгер. - С. 186-189. (1654845 – ХР)
74.58М ; Н34 Наука и образование - 2005 : материалы Междунар. науч.-техн. конф. : (Мурманск, 6-14 апр. 2005 г.) : [в 7 ч.] / Федер. агентство по рыболовству, Мурм. гос. техн. ун-т. - Мурманск : МГТУ, 2005.
   Ч. 6. - 304 с. : ил. - Из содерж.: Сравнительный анализ методов количественного учета бактериобентоса [на литорали Кольского залива] / Е. В. Макаревич.- С. 70-73. (1633187 – ХР)
Статья
Перетрухина, И. В. Определение скоростей биодеградации нефтяных углеводородов в воде литорали Кольского залива / И. В. Перетрухина, В. В. Ильинский, М. Ю. Литвинова // Вестник МГТУ. - 2006. - Библиогр. в конце ст. - Т. 9, N 5. - С. 830-834.
Электронные ресурсы (с текстами документов и с материалами на оптическом диске можно поработать в читальном зале отдела краеведческой и саамской литературы на 4-м этаже библиотеки)
Богданова О. Ю. Определение динамики соотношения споровых и вегетативных форм гетеротрофного бактериопланктона водных масс литорали Кольского залива [Электронный ресурс] / О. Ю. Богданова, Е. С. Мищенко // Международный журнал прикладных и фундаментальных исследований. - Электрон. дан. - 2010. - N 5. - С. 62-65. - Режим доступа: http://elibrary.ru/, регламентир. (13.03.11).
74.58М ; Н34 Наука и образование - 2006 [Электронный ресурс] : междунар. науч.-практ. конф. (04 апреля – 12 апреля 2006)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(ОД-2238 – ХР)
Широколобова, Т. И. Бактериопланктонные сообщества эстуарных зон и прибрежных экосистем Баренцева моря [Электронный ресурс] : дис. ... канд. биол. наук : 25.00.28 / Широколобова Татьяна Ивановна ; [место защиты: Мурм. мор. биол. ин-т Кол. науч. центра РАН]. – Электрон. дан. - Мурманск, 2009. - 167 с. : ил. – Режим доступа: http://diss.rsl.ru/, регламентир. (13.03.11).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2026-10-30T09:59:07+03:00</dcterms:created>
  <dcterms:modified xsi:type="dcterms:W3CDTF">2026-10-30T09:59:07+03:00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