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№2497 () от 10 марта 2011
</w:t>
      </w:r>
    </w:p>
    <w:p>
      <w:pPr/>
      <w:r>
        <w:rPr/>
        <w:t xml:space="preserve">"Кто мы" Сборник о разведчиках и чекистах
Здравствуйте, Михаил Николаевич. В фонде нашей библиотеки есть следующее издание:
67.621.16 кр ; К87 Кто мы : документ., публицист.-худож. материалы, очерки, рассказы / [под общ. ред. Г. Гурылева]. - Мурманск, 1994. - 200 с. 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2026-10-14T13:04:20+03:00</dcterms:created>
  <dcterms:modified xsi:type="dcterms:W3CDTF">2026-10-14T13:04:20+03:00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