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№2532 () от 18 марта 2011
</w:t>
      </w:r>
    </w:p>
    <w:p>
      <w:pPr/>
      <w:r>
        <w:rPr/>
        <w:t xml:space="preserve">Здравствуйте,помогите найти литературу по вопросу урбанофлористики, как всей территории россии, так и конкретно мурманской области
Здравствуйте, Наташа. Предлагаем Вам библиографический список:
Книги
28.5 кр ; Б86 Ботанические исследования за Полярным кругом : [сб. ст.]. - Л. : Наука. Ленингр. отд-ние, 1987. - 134 с. : ил. (1294420 - ХР)
42.37; Г70 Горышина, Т. К. Растение в городе / Т. К. Горышина. – Л. : ЛГУ, 1991. – 148 с. (1447442 - ХР)
72.4(2)М ; М75 Молодая наука Заполярья: идеи, новации, перспективы : материалы науч.-практ. конф. студентов и аспирантов МГПУ, апр. 2006 г. / [отв. ред.: О. Н. Богаевская]. - Мурманск : Мурманский государственный педагогический университет, 2007.
  Т. 2. - 106 с. : ил. (1642747 - ХР)
28кр ; М91 Мурманский государственный педагогический университет. Ученые записки МГПУ. Биологические науки : [сб. науч. ст.] / Федер. агентство по образованию. - Мурманск : МГПУ, 2001-  .
   Вып. 2. - 2006. - 66 с. : ил. - Из содерж.: Заполярный город и природно-культурный ландшафт: образы и реальность / П. В. Федоров. - С. 4-6. (1639091 - ХР)
85.118.7кр; С25 Святковская, Е. А. Формирование садово-парковых ландшафтов в городах Кольского Севера / Е. А. Святковская. – Апатиты : Изд-во Кольского научного центра РАН, 2007. - 100 с. (1646843 - ХР)
85.118я73 ; Т37 Тетиор, А. Н. Городская экология : [учеб. пособие для студентов, обучающихся по направлению 653500 "Строительство"] / А. Н. Тетиор. - 2-е изд., стер. – М. : Академия, 2007. - 330, [1] с. : ил., табл.  (1664831 - ХР) 
28.58кр ; Ф73 Флора и фауна северных городов : сб. ст. Междунар. науч.-практ. конф., 24-26 апр. 2008 г. / [науч. ред.: М. Ю. Меньшакова]. - Мурманск : Мурманский государственный педагогический университет, 2008. - 225 с. : ил., табл. ; 21 см. (1670492 - ХР)
Статьи
Антипина, Г. С. Урбанофлора как компонент экосистем городов таежной зоны (на примере Карелии) / Г. С. Антипина // Экология. - 2003. - N 4. - С. 243-247.
Дудакова, Е. Ф. Озеленение как способ оздоровления городской среды : (история зеленого стр-ва на примере Мурманска) / Е. Ф. Дудакова // Наука и образование. - 2006. - Библиогр. в конце ст. - N 7. - С. 129-135.
Электронные ресурсы (с текстами документов можно поработать в Залах каталогов и электронных ресурсов на 3-м этаже библиотеки)
Бабкина, С. В. Урбанофлора Комсомольска-на-Амуре [Электронный ресурс]  : дис. ... канд. биол. наук : 03.00.05 / Бабкина Светлана Викторовна. - Электрон. дан. - Комсомольск-на-Амуре, 2002. – Режим доступа: www.diss.rsl.ru, регламентир. (20.03.2011).
Панасенко, Н. Н. Урбанофлора Юго-Западного Нечерноземья России : на примере городов Брянской области  [Электронный ресурс] : дис. ... канд. биол. наук : 03.00.05 / Панасенко Николай Николаевич. – Электрон. дан. - Брянск, 2002. – Режим доступа: www.diss.rsl.ru, регламентир. (20.03.2011).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2026-10-14T11:33:30+03:00</dcterms:created>
  <dcterms:modified xsi:type="dcterms:W3CDTF">2026-10-14T11:33:30+03:00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