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№2533 (Мурманск) от 18 марта 2011
</w:t>
      </w:r>
    </w:p>
    <w:p>
      <w:pPr/>
      <w:r>
        <w:rPr/>
        <w:t xml:space="preserve">Мне нужен список нормативно-правовой базы  ( в том числе  по Мурманской области)по теме"Государственное обеспечение и защита прав детей-сирот и детей,оставшихся без попечения родителей" Список мне необходим для дипломной работы. Убедительно прошу вас выполнить мой запорос. Заранее вас благодарю.
Здравствуйте, Ирина!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О дополнительных гарантиях по социальной поддержке детей-сирот и детей, оставшихся без попечения родителей [Электронный ресурс] : федер. закон от 21 дек. 1996 г. N 159-ФЗ (ред. от 17.12.2009). - Электрон. дан. – М., 1992-2011. – Режим доступа: СПС «КонсультантПлюс». 
Об образовании [Электронный ресурс] : закон РФ от 10 июля 1992 г. N 3266-1 (ред. от 02.02.2011). – Электрон. дан. - М., 1992-2011. – Режим доступа: СПС «КонсультантПлюс».
Об опеке и попечительстве [Электронный ресурс] : федер. закон от 24 апр. 2008 г. N 48-ФЗ (ред. от 18.07.2009). – Электрон. дан. – М., 1992-2011. – Режим доступа: СПС «КонсультантПлюс».
Об основных гарантиях прав ребенка в Российской Федерации [Электронный ресурс] : федер. закон от 24 июля 1998 г. N 124-ФЗ (ред. от 17.12.2009). – Электрон. дан. – М., 1992-2011. – Режим доступа: СПС «КонсультантПлюс».
Семейный кодекс Российской Федерации [Электронный ресурс] : федер. закон от 29 дек. 1995 г. N 223-ФЗ (ред. от 23.12.2010). – Электрон. дан. – М., 1992-2011. – Режим доступа: СПС «КонсультантПлюс».
О дополнительных гарантиях по социальной поддержке детей-сирот и детей, оставшихся без попечения родителей, лиц из числа детей-сирот и детей, оставшихся без попечения родителей [Электронный ресурс] : закон Мурм. обл. от 28 дек. 2004 г. N 568-01-ЗМО (ред. от 27.12.2010). – Электрон. дан. – М., 1992-2011. – Режим доступа: СПС «КонсультантПлюс».
О социальной поддержке детей-сирот, безнадзорных детей, детей, оставшихся без попечения родителей, детей-инвалидов, детей, находящихся в трудной жизненной ситуации [Электронный ресурс] : закон Мурм. обл. от 19 дек. 2005 г. N 705-01-ЗМО (ред. от 23.12.2008). – Электрон. дан. – М., 1992-2011. – Режим доступа: СПС «КонсультантПлюс».
О порядке обеспечения жилым помещением детей-сирот и детей, оставшихся без попечения родителей, лиц из числа детей-сирот и детей, оставшихся без попечения родителей [Электронный ресурс] : постановление Правительства Мурм. обл. от 17 февр. 2005 N 46-ПП (ред. от 16.11.2010). – Электрон. дан. – М., 1992-2011. – Режим доступа: СПС «КонсультантПлюс».
О порядке определения размера ежемесячной денежной выплаты на оплату жилого помещения и коммунальных услуг детям-сиротам и детям, оставшимся без попечения родителей, лицам из числа детей-сирот и детей, оставшихся без попечения родителей [Электронный ресурс] : постановление Правительства Мурм. обл. от 21.04.2010 N 170-ПП. - Электрон. дан. - М., 1992-2011. - Режим доступа: СПС «КонсультантПлюс».
О размере и порядке возмещения расходов учреждений начального профессионального образования на обучение детей-сирот и детей, оставшихся без попечения родителей, лиц из числа детей-сирот и детей, оставшихся без попечения родителей [Электронный ресурс] : постановление Правительства Мурм. обл. от 09 марта 2005 N 74-ПП. - Электрон. дан. - М., 1992-2011. - Режим доступа: СПС «КонсультантПлюс».
Дополнительную информацию Вы можете получить в Зале каталогов на 3-м этаже библиотеки и в Отделе краеведческой и саамской литературы на 4-м этаже.
С уважением, главный библиограф Центральной справочной службы Серова О. Ю. и главный библиограф Отдела краеведческой и саамской литературы Н. Ю. Пантыкина.
Ждем Вас в нашей библиотеке!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2026-10-14T11:33:30+03:00</dcterms:created>
  <dcterms:modified xsi:type="dcterms:W3CDTF">2026-10-14T11:33:30+03:00</dcterms:modified>
</cp:coreProperties>
</file>

<file path=docProps/custom.xml><?xml version="1.0" encoding="utf-8"?>
<Properties xmlns="http://schemas.openxmlformats.org/officeDocument/2006/custom-properties" xmlns:vt="http://schemas.openxmlformats.org/officeDocument/2006/docPropsVTypes"/>
</file>