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№2570 () от 27 марта 2011
</w:t>
      </w:r>
    </w:p>
    <w:p>
      <w:pPr/>
      <w:r>
        <w:rPr/>
        <w:t xml:space="preserve">Здравствуйте! Помогите найти информацию про деятельность ювенальной юстиции и омбудсменов в Мурманске и Мурманской области. Заранее благодарен вам за нужную для общества работу.
Здравствуйте, Алексей Владимирович. Предлагаем список литературы по Вашему запросу:
Книги
74.200.58кр ; Н34 Научные труды молодых исследователей программы "Шаг в будущее" : сб. науч. докл. дипломантов второй регион. молодеж. науч. и инженер. выст. "Шаг в будущее, Север" / Ком. по образованию администрации Мурм. обл. - Мурманск : Пазори, 2001. - 148 с. : ил. (1590337 – ХР ; 1590338 – ХР)
Статьи
Бердников, С. Новые одежды для Фемиды / С. Бердников // Мурманский вестник. - 2010. - 23 марта. - С. 2.
Лопатко, Л. Павел Астахов все видит и всех слышит : дет. омбудсмен вчера побывал в специализир. интернатах и Доме ребенка / Л. Лопатко ; фот. Л. Федосеева // Мурманский вестник. - 2010. - 16 нояб. - С. 1.
Лопатко, Л. Чтобы "цветы жизни" не превратились в сорняки / Л. Лопатко ; фот. Л. Федосеева // Мурманский вестник. - 2010. - 20 нояб. - С. 2.
Скрыпова, Е. Е. Ответственность за свои решения и действия / Е. Е. Скрыпова // Открытая школа. - 2009. - N 7. - С. 44-46.
Шабаева, Ю. А без суда и ни туда и ни сюда... / Ю. Шабаева // Мурманская миля. - 2011. - N 2 (14). - С. 54-56 : фот.
Электронные ресурсы
Малышкина Е. Ирина Столыга: «Это же диагноз! Причем пожизненный!» [Электронный ресурс] / Е. Малышкина // Вечерний Мурманск. - Электрон. дан. – 2007. – 31 мая. – Режим доступа: http://aafnet.integrum.ru/artefact3/ia/ia5.aspx?lv=6&amp;si=HqVcOj2R&amp;qu=231&amp;st=0&amp;bi=3834&amp;xi=&amp;nd=3&amp;tnd=0&amp;srt=0&amp;f=0, регламентир. (28.03.2011).
Шухат Н. Родители детей инвалидов жалуются на отсутствие помощи [Электронный ресурс] / Н. Шухат // Вечерний Мурманск. - Электрон. дан. – 2010. – 27 нояб. – Режим доступа: http://aafnet.integrum.ru/artefact3/ia/ia5.aspx?lv=6&amp;si=HqVcOj2R&amp;qu=251&amp;st=0&amp;bi=3834&amp;xi=&amp;nd=2&amp;tnd=0&amp;srt=0&amp;f=0, регламентир. (28.03.2011).
Для более полного раскрытия темы Вам необходимо обратиться в Отдел краеведческой и саамской литературы. 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2026-10-30T12:23:57+03:00</dcterms:created>
  <dcterms:modified xsi:type="dcterms:W3CDTF">2026-10-30T12:23:57+03:00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