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№2580 (Мурманск) от 29 марта 2011
</w:t>
      </w:r>
    </w:p>
    <w:p>
      <w:pPr/>
      <w:r>
        <w:rPr/>
        <w:t xml:space="preserve">Помогите подобрать литературу по теме "Соотношение публичного  и частного права.
Здравствуйте, Алла! Предлагаем Вам список литературы:
Книги
67.91; А73 Ануфриева, Л. П. Соотношение международного публичного и международного частного права: правовые категории / Л. П. Ануфриева. - М. : Спарк, 2002. - 415 с. (1607419 - ХР)
67.404.91я73; Г75 Гражданское и торговое право зарубежных стран : учеб. пособие : [для вузов по направлению 521400 "Юриспруденция" и специальности 021100 "Юриспруденция" / Безбах В. В. [и др.] ; под общ. ред. В. В. Безбаха и В. К. Пучинского. - М. : МЦФЭР, 2004. - 893 с. - Из содерж.: Гл. 47. Соотношение частного и публичного права: проблемы теории. - С. 718-759. (1629252 - ЧЗ)
67.400; Д69 Дорохин, С. В. Деление права на публичное и частное: конституционно-правовой аспект / С. В. Дорохин. – М. : Волтерс Клувер, 2008. – 123 с. (1683380 - ЧЗ) 
Статьи
Агеев, А. Х. Частное и публичное право в России: история развития и проблемы соотношения / А. Х. Агеев // Арбитражный и гражданский процесс. - 2003. - N 6. - С. 36-39.
Богданов, Е. Соотношение частного и публичного в гражданском законодательстве / Е. Богданов // Российская юстиция. - 2000. - N 4. - С. 23-24.
Вельяминов, Г. М. Соотношение международного права и международного частного права / Вельяминов Г. М. // Московский журнал международного права. - 2005. - N 1. - С. 3-21 ; N 2. - С. 3-21.
Коршунов, Н. М. Частное и публичное право: проблемы формирования основ современной теории конвергенции / Н. М. Коршунов // Журнал российского права. - 2010. - N 5. - С. 66-72.
Электронные ресурсы (с текстами документов можно поработать в Залах каталогов и электронных ресурсов на 3-м этаже библиотеки)
Громов, С. А. Соотношение частного и публичного права в российской системе права: тенденции дифференциации и интеграции [Электронный ресурс] : дис. ... канд. юрид. наук : 12.00.01 / Громов Сергей Александрович. – Электрон. дан. - СПб., 2004. - 226 с. - Режим доступа: www.diss.rsl.ru, регламентир. (30.03.2011). 
Маштаков, К. М. Теоретические вопросы разграничения публичного и частного права [Электронный ресурс] : дис. ... канд. юрид. наук : 12.00.01 / Маштаков Константин Михайлович. – Электрон. дан. – Ростов н/Д, 2001. - 209 с. - Режим доступа: www.diss.rsl.ru, регламентир. (30.03.2011). 
Васильев, С. В. Частное и публичное право в России : историко-теоретический анализ [Электронный ресурс] : дис. ... д-ра юрид. наук : 12.00.01 / Васильев Сергей Владимирович. – Электрон. дан. – СПб., 2002. - 390 с. - Режим доступа: www.diss.rsl.ru, регламентир. (30.03.2011).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2026-10-14T08:34:38+03:00</dcterms:created>
  <dcterms:modified xsi:type="dcterms:W3CDTF">2026-10-14T08:34:38+03:00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