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 () от 15 марта 2008
</w:t>
      </w:r>
    </w:p>
    <w:p>
      <w:pPr/>
      <w:r>
        <w:rPr/>
        <w:t xml:space="preserve">Есть ли у вас информация по несовершеннолетним, вернувшимся из воспитательных колоний (дисциплина криминология)
Уважаемый Антон. В библиотеке имеется  книга ,где отражены статистические данные по детям, находящимся в трудной жизненной ситуации:
Образование в России. 2003: стат. сб. /Госкомстат России. - М.:Статистика России, 2003. - 414 с.
Гл. библиограф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2026-10-19T11:06:51+03:00</dcterms:created>
  <dcterms:modified xsi:type="dcterms:W3CDTF">2026-10-19T11:06:51+03:00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