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№2602 (Мурманск) от 2 апреля 2011
</w:t>
      </w:r>
    </w:p>
    <w:p>
      <w:pPr/>
      <w:r>
        <w:rPr/>
        <w:t xml:space="preserve">Здраствуйте, помогите пожалуйста с подбором литературы для курсовой работы по теме:"Собственный и заемный капитал".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65.291.9; Б68 Бланк, И. А. Управление формированием капитала / И. А. Бланк. - 2-е изд., стер. – М. : Омега-Л ; Киев : Ника-Центр : Эльга, 2008. - 507с. : ил., табл. - (1663506 - ХР)
65.291.9я7; К56 Ковалев, В. В. Управление финансовой структурой фирмы : учеб.-практ. пособие / В. В. Ковалев. – М. : Проспект : ТК Велби, 2007. - 255 с. : ил.(1647536 - ЧЗ 1663385 - АБ)
65.291я73; К64 Коноплев, С. П. Экономика организаций (предприятий) : учебник / С. П. Коноплев. – М. : Проспект : ТК Велби, 2008. - 156 с. : ил. (1663537 - АБ 1663538 - АБ)
65.291.9-18я73; Л65 Лихачева, О. Н. Долгосрочная и краткосрочная финансовая политика предприятия : учеб. пособие : [для студентов высш. учеб. заведений, обучающихся по специальности 080105 "Финансы и кредит"] / О. Н. Лихачева, С. А. Щуров ; под ред. И. Я. Лукасевича. - 2-е изд. – М. : Вузовский учебник : Инфра-М, 2011. - 287 с. : граф., табл. (1697015 - ЧЗ 1697016 - АБ)
Электронные ресурсы (с текстами документов можно поработать в Залах каталогов и электронных ресурсов на 3-м этаже библиотеки)
Батасова, Е. О. Оценка финансовой устойчивости препдприятия с позиции прогнозорования достаточности его капитала [Электронный ресурс] / Е. О. Батасова // Вестник Тамбовского университета. Сер. Гуманитарные науки. - Электрон. дан. - 2008. - N 3. - С. 51-56. – Режим доступа: http://elibrary.ru/query_results.asp?pagenum=2, регламентир. (05.04.11).
Бессчетная, С. В. Оценка собственного капитала на основе данных стратегического учета предприятия [Электронный ресурс] / С. В. Бессчетная, Е. М. Евстафьева // Современные наукоемкие технологии. - Электрон. дан. - 2006. - N 1. - С. 91-92. – Режим доступа: http://elibrary.ru/query_results.asp?pagenum=2, регламентир. (05.04.11).
Волков, Д. Л. Модели оценки фундаментальной стоимости собственного капитала компаний [Электронный ресурс] : проблема совместимости / Д. Л. Волков // Вестник Санкт-Петербургского университета. Сер. 8, Менеджмент. - Электрон. дан. - 2004. - N 3. – С. 3-36. – Режим доступа: http://elibrary.ru/query_results.asp?pagenum=2, регламентир. (05.04.11).
Сорокина, И. О. Методические подходы к анализу и оценке собственного капитала банка внешними пользователями [Электронный ресурс] / И. О. Сорокина // Финансы и кредит. - Электрон. дан. - 2008. - N 47. - С. 21-31. – Режим доступа: http://elibrary.ru/query_results.asp?pagenum=2, регламентbh. (05.04.11).
Ушаева, С. Н. Грани оптимизации структуры капитала в условиях кризиса [Электронный ресурс] / С. Н. Ушаева // Вестник Челябинского государственного университета. - Электрон. дан. - 2010. - N 5. - С. 173-179. – Режим доступа: http://elibrary.ru/query_results.asp?pagenum=2, регламентир. (05.04.11).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2026-10-14T07:34:41+03:00</dcterms:created>
  <dcterms:modified xsi:type="dcterms:W3CDTF">2026-10-14T07:34:41+03:00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