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№2616 () от 4 апреля 2011
</w:t>
      </w:r>
    </w:p>
    <w:p>
      <w:pPr/>
      <w:r>
        <w:rPr/>
        <w:t xml:space="preserve">Здравствуйте! Помогите, пожалуйста, подобрать литературу по теме: Особенности функционирования рынка труда в современной России и Мурманской области в частности. Необходимы источники не позже 2007 года. Заранее благодарна.
Здравствуйте, Юлия. Предлагаем список литературы по Вашему запросу:
Статьи
Крутских, И. Наиболее важные тенденции на рынке труда в конце прошлого года / И. Крутских // Консультант. - 2011. - N 1. - С. 49-50.
Лайкам, К. Э. Российский рынок труда в 2009-2010 годах / К. Э. Лайкам // Вопросы статистики. - 2010. - N 8. - С. 42-50.
Миронова, Е. С. Анализ и прогнозирование занятости в Российской Федерации по видам экономической деятельности / Е. С. Миронова // Проблемы прогнозирования. - 2010. - N 6. - С. 113-131.
Непочатая, И. В. Меры по поддержанию трудовой занятости в условиях финансово-экономического кризиса (организационно-правовые вопросы) / И. В. Непочатая // Российский юридический журнал. - 2010. - N 5 (сент.-окт.). - С. 203-212.
Федин, В. Российский рынок труда / В. Федин // Вопросы социального обеспечения. - 2009. - N 6. - С. 15-16.
Электронные ресурсы
Рынок труда в Росии: состояние и перспективы [Электронный ресурс] // Народонаселение. – Электрон. дан. – 2008. – 31 дек. - Режим доступа: http://aafnet.integrum.ru/, регламентир. (06.04.11)
См. также в Архиве выполненных справок «Виртуального библиографа» ответ на запрос N 2676.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2026-10-14T07:50:22+03:00</dcterms:created>
  <dcterms:modified xsi:type="dcterms:W3CDTF">2026-10-14T07:50:22+03:00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