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№2622 (Мурманск) от 5 апреля 2011
</w:t>
      </w:r>
    </w:p>
    <w:p>
      <w:pPr/>
      <w:r>
        <w:rPr/>
        <w:t xml:space="preserve">Помогите,пожалуйста,подобрать список литературы для курсовой работы на тему:"Опыт антинаркотического воспитания в Мурманской области." И как его правильно оформить? Заранее благодарна.
&lt;BR&gt;
Уважаемая Наталья. По Вашему запросу предлагаем следующие источники, которые можно заказать через межбиблиотечный абонемент, обратившись в ближайшую библиотеку по месту жительства, работы, учебы: 
Официальные (руководящие) документы
О долгосрочной целевой программе "Создание условий для гражданского становления, эффективной социализации и самореализации граждан" на 2011-2013 годы [Электронный ресурс] : постановление Правительства Мурм. обл. от 13.09.2010 N 409-ПП/14 : [ред. от 10.02.2011]. - Электрон. дан. – [М.] : КонсультантПлюс, 2011. - Режим доступа : СПС «КонсультантПлюс» (06.04.2011).
Об антинаркотической комиссии Мурманской области (вместе с
"Составом антинаркотической комиссии Мурманской области") [Электронный ресурс] : постановление Губернатора Мурм. обл. от 26.02.2008 N 21-ПГ : [ред. от 15.09.2009]. - Электрон. дан. – [М.] : КонсультантПлюс, 2011. - Режим доступа : СПС «КонсультантПлюс» (06.04.2011).
Об основах организации комплексной профилактики наркомании,
токсикомании и алкоголизма в Мурманской области [Электронный ресурс] : закон Мурм. обл. от 04.07.2001 N 287-01-ЗМО : [принят Мурм. обл. Думой 27.06.2001] : [ред. 03.03.2010]. - Электрон. дан. – М. : КонсультантПлюс, 2011. - Режим доступа : СПС «КонсультантПлюс» (06.04.2011).
Об утверждении ведомственной целевой программы "Комплексные меры по профилактике наркомании в городе Мурманске" на 2011 год : постановление Администрации г. Мурманска от 28.09.2010 N 1701 // Вечер. Мурманск. – 2010. – 5 окт. (спецвып. N 62). - С. 1-2.
Статьи
Бердников, С. Выбор пути : линия жизни или линия смерти? / С. Бердников // Мурм. вестн. - 2010. - 26 июня. - С. 6.
Логинова, Г. "Как слон в доме" : наркоман рушит всю жизнь своих близких / Г. Логинова // Поляр. правда. - 2008. - 31 янв. - С. 8. 
Нуреева, О. Спасти и вернуть к жизни : вчера в Мурманске сдан в строй уникальный наркологический реабилитационный центр / О. Нуреева ; фот. Л. Федосеева // Мурм. вестн. - 2010. - 2 дек. - С. 1. 
Ушаков, А. Р. Маршруты отравы тянутся на Север : интервью с
руководителем управления госнаркоконтроля по Мурманской области / А. Р. Ушаков ; подгот. С. Бердников ; фот. Л. Федосеева // Мурм. вестн. - 2011. - 11 февр. - С. 4.
Чеснокова, Н. Наркоманию не отменить. Но защитить от нее можно / Н. Чеснокова // Поляр. правда. - 2009. - 9 сент. - С. 3.
Информация о документах дается в виде библиографической записи, составленной в соответствии с принятыми государственными стандартами по библиографическому описанию документов.
О том, в какой последовательности располагаются библиографические записи в списке см. в ответах на запросы NN 447, 1271 в Архиве выполненных справок «Виртуального библиографа». 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2026-10-14T06:45:22+03:00</dcterms:created>
  <dcterms:modified xsi:type="dcterms:W3CDTF">2026-10-14T06:45:22+03:00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