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№2659 () от 13 апреля 2011
</w:t>
      </w:r>
    </w:p>
    <w:p>
      <w:pPr/>
      <w:r>
        <w:rPr/>
        <w:t xml:space="preserve">Пожалуйста, помогите составить библиографический список для курсовой "Экодизайн: предметы гардероба и аксессуары"
Здравствуйте, Мария. Предлагаем Вам библиографический список:
Книга 
37.24 ; Т96 Тэтхем, К. Дизайн в моде : моделирование одежды : принципы, практика, техника : подроб. рук. для дизайнера одежды / К. Тэтхем, Д. Симен ; [пер. с англ. О. Ю. Змеевой]. – М. : РИПОЛ классик, 2006. - 144 с. : ил., фотоил. (1646797 - ИСК)
Статьи
Белько, Т. В. К вопросу об установлении гармоничных отношений между природой и индустрией моды / Т. В. Белько // Швейная промышленность. - 2005. - N 6. - С. 14-15.
Белько, Т. В. Мода: "патенты" природы для холодных российских зим / Т. В. Белько // Текстильная промышленность. - 2007. - N 8. - С. 59-61.
Белько, Т. Природа и костюм: технологии трехмерного функционирования и моделирования объектного мира / Т.  Белько // Текстильная промышленность. - 2004. - N 9. - С. 86-90.
Лазарева, Т. Не сори, а твори! / Т. Лазарева // Экология и жизнь. - 2008. - N 8. - С. 92-93.
Мельников, Л. Писки и крики хай-тека высокой моды / Л. Мельников // Природа и человек (Свет). - 2009. - N 7. - С. 58-61 : ил., 6 фот.
Kuchment, А. Sense and Sensibility / A. Kuchment // Newsweek. - 2008. - N 15 (Apr. 14 ). - P. 68.
Электронные ресурсы (с текстами документов можно поработать в Залах каталогов и электронных ресурсов на 3-м этаже библиотеки) 
Глазачева, А. О. Формирование экологической компетентности будущих дизайнеров в профессиональной подготовке [Электронный ресурс] : дис. ... канд. пед. наук : 13.00.08 / Глазычева Алина Олеговна. - М., 2009. - 173 с. : ил. – Режим доступа: http://diss.rsl.ru/, регламентир. (13.04.11).
Заболоцкая, З. М. Использование традиций народной одежды якутов в экодизайне современного костюма [Электронный ресурс] : автореф. дис. ... канд. искусствоведения : 17.00.06 / Заболоцкая Зинаида Михайловна. – СПб., 2010. - 16 с. – Режим доступа: http://diss.rsl.ru/, регламентир. (13.04.11).
Уваров, А. В. Экологический дизайн: опыт исследования процессов художественного проектирования [Электронный ресурс] : дис. ... канд. искусствоведения : 17.00.06 / Уваров Александр Вячеславович. - М., 2010. - 127 с. ил. – Режим доступа: http://diss.rsl.ru/, регламентир. (13.04.11).
Следующие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Першукевич, Г.  В. Основы теории и методологии дизайн - проектирования. Дизайн индивидуального костюма : учеб. пособ.  для студентов вузов по спец. " Дизайн", "Декоратив.- прикладное искусство и нар. худож. творчество", "Худож. проектирование костюма" / Г. В. Першукевич ; М-во образования Рос. Федерации, Ом. гос. ин-т сервиса. Каф. " Дизайн костюма". - Омск : ОГИС, 2002. - 219 с. : ил.
Рекомендуем также ознакомиться с ответом  на запрос N 3917 в Архиве выполненных запросо в Виртуальной справочной службы  КОРУНБ.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2026-10-14T05:12:05+03:00</dcterms:created>
  <dcterms:modified xsi:type="dcterms:W3CDTF">2026-10-14T05:12:05+03:00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