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№2670 () от 15 апреля 2011
</w:t>
      </w:r>
    </w:p>
    <w:p>
      <w:pPr/>
      <w:r>
        <w:rPr/>
        <w:t xml:space="preserve">Доброго времени суток! Помогите, пожалуйста, подобрать современную литературу по теме курсовой работы "Мотивация как функция управления." Заранее благодарна.
См. в Архиве выполненных справок «Виртуального библиографа» ответы на запросы N 2787, 2033, 788, 485.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2026-10-14T05:12:22+03:00</dcterms:created>
  <dcterms:modified xsi:type="dcterms:W3CDTF">2026-10-14T05:12:22+03:00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