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№2672 () от 17 апреля 2011
</w:t>
      </w:r>
    </w:p>
    <w:p>
      <w:pPr/>
      <w:r>
        <w:rPr/>
        <w:t xml:space="preserve">Здравствуйте! Подберите, пожалуйста, список литературы для написания курсовой работы по аудиту по теме: "Аудит нематериальных активов".
Здравствуйте, Мария. Предлагаем список литературы по Вашему запросу:
Книги
65.052.8; А93 Аудит эффективности проектов и программ. Новометрия НИОКР, изобретений и открытий, квалиметрия и сертификация качества продукции и производств / Б. А. Минин [и др.] ; отв. ред. Минин Б. А. - М. : Экономика, 2008. - 365 с. : ил., табл. (1676822 - ХР)
65.052.2; Б90 Букина, О. А. Азбука бухгалтера : от аванса до баланса / О. А. Букина. - Изд. 13-е, испр. - Ростов н/Д : Феникс, 2008. - 317 с. (1664578 - АБ)
65.052.831я73; Б90 Булыга, Р. П Аудит нематериальных активов коммерческой организации : правовые, учет. и методол. аспекты : учеб. пособие / Р. П. Булыга. - М. : ЮНИТИ, 2008. - 343 с. (1660379 - ЧЗ 1660380 - АБ)
65.052.2я73; Б94 Бухгалтерский учет и аудит: современная теория и практика : учебник / Быков В. А. [и др.] ; под ред. Я. В. Соколова, Т. О. Терентьевой ; [С.-Петерб. гос. ун-т, Экон. фак.]. - М. : Экономика, 2010. - 437 с. : ил. (1696722 - ЧЗ)
65.052.8ц(0)я73; Ж36 Жарылгасова, Б. Т. Международные стандарты аудита : учеб. пособие / Б. Т. Жарылгасова, А. Е. Суглобов. - Изд. 3-е, стер. - М. : КноРус, 2007. - 399 с. (1649708 - ЧЗ)
65.052.8я723; П18 Парушина, Н. В. Аудит : учебник / Н. В. Парушина, С. П. Суворова. - 2-е изд., перераб. и доп. - М. : ФОРУМ : ИНФРА-М, 2011. - 287 с. : табл. (1696953 - ЧЗ 1696954 - АБ)
65.291.573; У75 Условия и механизмы управления нематериальными активами / А. Ю. Шатраков [и др.]. - М. : Экономика, 2009. - 301 с. : ил. (1685572 - ХР 1685573 - АБ 1696787 - ЧЗ)
Статьи
Касьянова, Г. Ю. Учет нематериальных активов / Г. Ю. Касьянова // Налоговый вестник. - 2008. - N 8. - С. 169-176.
Чеботарева, Е. Правовые особенности аудита нематериальных активов / Е. Чеботарева // Хозяйство и право. - 2007. - N 12. - С. 104-108.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2026-10-14T05:11:31+03:00</dcterms:created>
  <dcterms:modified xsi:type="dcterms:W3CDTF">2026-10-14T05:11:31+03:00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