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№2728 () от 3 мая 2011
</w:t>
      </w:r>
    </w:p>
    <w:p>
      <w:pPr/>
      <w:r>
        <w:rPr/>
        <w:t xml:space="preserve">Здравствуйте! Помогите подобрать литературу о положении женщине в Риме.
Здравствуйте, Яна. Предлагаем следующие издания:
Книги
63.3(0)3; В27 Велишский, Ф. История цивилизации : быт и нравы древ. греков и римлян / Ф. Велишский. - М. : ЭКСМО-пресс, 2000. - 702 с. (1581117 – ХР; 1582971 – ХР; 1583018 – АБ) 
63.3(0)3 ; Г51 Гиро, П. Быт и нравы древних римлян / Поль Гиро. - Смоленск : Русич, 2001. – 571 с. (1602302 – ХР;1602303 – АБ)
63.3(0)3 ; З-49 Зелинский, Ф. Ф. Римская империя / Ф. Ф. Зелинский. - СПб. : Алетейя, 1999. – 486 с. (1580319 – ХР; 1580320 – ЧЗ; 1580321 – АБ)
63.5 ; К45 Кифер, О. Сексуальная жизнь в Древнем Риме / Отто Кифер. - М. : Центрполиграф, 2003. - 429 с. (1623601 – ХР)
63.3(0)3 ; К78 Кравчук, А. Галерея римских императриц : [история Рима в женских лицах : знаменитые жены и любовницы] / А. Кравчук. – М. : У-Фактория : Aстрель, 2010. - 318 с. (1693469 – АБ) 
63.3(0)3 ; Л37 Левицкий, Г. М. В плену страстей. Женщины в истории Рима / Г. М. Левицкий. – М. : ЭНАС, 2009. - 318 с. (1683051 – ХР; 1683052 – АБ) 
63.3(0)3 ; С32 Сергеенко, М. Е. Жизнь в Древнем Риме / М. Е. Сергеенко. - СПб. : Лет. сад: Журн. "Нева", 2000. – 366 с. (1588526 – ХР; 1588527 – АБ)
Статьи
Вержбицкий, К. В. Агриппина Старшая: женщина в политической жизни императорского Рима / К. В. Вержбицкий // Вестник Санкт-Петербургского университета. Сер. 2, История. - 2007. - N 1. - С. 174-179.
Повседневная жизнь римлян эпохи Империи // Преподавание истории в школе. - 2006. - N 4. - С. 70-76.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2026-10-14T02:22:20+03:00</dcterms:created>
  <dcterms:modified xsi:type="dcterms:W3CDTF">2026-10-14T02:22:20+03:00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