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№2793 () от 31 мая 2011
</w:t>
      </w:r>
    </w:p>
    <w:p>
      <w:pPr/>
      <w:r>
        <w:rPr/>
        <w:t xml:space="preserve">Здравствуйте, скажите пожалуйста, в библиотеке есть журналы:"Сестринское дело" и "Медицинская сестра"  все номера с 2001 по 2011г и как я могла бы ими воспользоваться?
Здравствуйте, Елена. В нашей библиотеке есть журналы «Сестринское дело» и «Медицинская сестра» с 2001 по 2011 год. Вы можете воспользоваться ими в читальном зале отдела естественнонаучной и медицинской литературы.
С уважением, главный библиограф отдела естественнонаучной и медицинской литературы Карамышева И. 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2026-10-13T23:20:11+03:00</dcterms:created>
  <dcterms:modified xsi:type="dcterms:W3CDTF">2026-10-13T23:20:11+03:00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