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№2824 (Мурманск) от 16 июня 2011
</w:t>
      </w:r>
    </w:p>
    <w:p>
      <w:pPr/>
      <w:r>
        <w:rPr/>
        <w:t xml:space="preserve">Здравствуйте. Подберите пожалуйста литературу по теме: Особенности политического дискурса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Мурманский государственный педагогический университет, 2010. - 141 с. : ил. - Из содерж.: Лингвистические способы выражения одной из стратегий политического дискурса / Ю. В. Швец. - С. 94-98. (Ф-1699627 - ХР-ООЭ Ф-1699628 - ХР-ООЭ)
66.06я73; А52 Алтунян, А. Г. Анализ политических текстов : курс лекций : [учеб. пособие для вузов по направлениям и специальностям "Политология", "Журналистика", "Связи с общественностью", "Юриспруденция"] / А. Г. Алтунян. - М. : Логос, 2006. - 383 с. : ил. - (Новая Университетская Библиотека). (1643974 - ЧЗ 1643975 - АБ)
66.053; П18 Паршина, О. Н. Российская политическая речь : теория и практика / О. Н. Паршина ; под ред. О. Б. Сиротининой. - Изд. 2-е, испр. и доп. – М. : URSS : Изд-во ЛКИ, 2007. - 227 с. (1650273 - ХР)
66.053; С48 Слово в действии : интент-анализ полит. дискурса / авт.: Ушакова Т. Н. [и др.] ; под ред. Т. Н. Ушаковой, Н. Д. Павловой ; [Рос. Акад. Наук, Ин-т психологии]. - СПб. : Алетейя, 2000. - 314 с. : ил. - Библиогр.: с. 308-314. (М-1589348 - ХР) 
Электронные ресурсы
Карамова, А. А. Социально-политическая оценка как проявление современного политического дискурса [Электронный ресурс] / Карамова А. А. - Политическая лингвистика. - Электрон. дан. - 2011. - N 1. - С. 130-134. – Режим доступа: http://elibrary.ru/download/63692605.pdf (17.06.11).
Кашенкова, И. С. Прагматические особенности политического дискурса в международной сфере: лингводидактический аспект [Электронный ресурс] / Кашенкова И. С. // Вестник Московского городского педагогического университета. Сер. Филология. Теория языка. Языковое образование. - Электрон. дан. - 2009. - N 2. - С. 75-80. – Режим доступа: http://elibrary.ru/download/48112618.pdf (17.06.11).
Кошкин, С. А. К вопросу о специфике современного российского политического дискурса [Электронный ресурс] / Кошкин С. А. // Вестник Военного университета. - 2009. - N 19. - С. 82-86. – Режим доступа: http://elibrary.ru/download/87019326.pdf (17.06.11).
Ковтунова, Н. Е. Стилистические особенности женского политического дискурса [Электронный ресурс] / Ковтунова Н. Е., Шушарина Г. А. // Международный журнал экспериментального образования. - Электрон. дан. - 2010. - N 4. - С. 44-45. – Режим доступа: http://elibrary.ru/download/61723306.pdf (17.06.11).
Халатян, А. Б. Особенности организации современного политического дискурса [Электронный ресурс] / Халатян А. Б. // Вестник Московского государственного областного университета. Сер. Лингвистика. - Электрон. дан. - 2010. - N 6. - С. 51-54. – Режим доступа: http://elibrary.ru/download/30846230.pdf (17.06.11).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2026-10-13T21:19:00+03:00</dcterms:created>
  <dcterms:modified xsi:type="dcterms:W3CDTF">2026-10-13T21:19:00+03:00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