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№2827 () от 17 июня 2011
</w:t>
      </w:r>
    </w:p>
    <w:p>
      <w:pPr/>
      <w:r>
        <w:rPr/>
        <w:t xml:space="preserve">Здравствуйте! Помогите, пожалуйста со списком литературы по теме: "Социально-экономическое и политическое развитие США в первой половине XIX в." Заранее благодарю!
Здравствуйте, Екатерина. Предлагаем Вам следующие издания:
Книги
63.3(7Сое)5; Б91 Бурстин, Д. Американцы: национальный опыт : пер. с англ. / Д. Бурстин ; [послесл. В. П. Шестакова ; коммент. П. В. Балдицына]. - М. : Прогресс : Литера, 1993. -619 с. (1511612 - ХР 1511613 - ЧЗ 1521823 - АБ 1522471 - АБ)
63.3(7Сое)5-6; И90 История внешней политики и дипломатии США, 1775-1877 / [В. Н. Плешков и др.] ; редкол.: Н. Н. Болховитинов (отв. ред.) [и др. ; предисл. Н. Н. Болховитинова] ; Рос. АН, Ин-т всеобщ. истории. - М. : Междунар. отношения, 1994. - 381 с. : ил. (1518793 - ХР 1518794 - АБ 1518795 - АБ)
86.29(7США); К44 Кислова, А. А. Религия и церковь в общественно-политической жизни США первой половины XIX в. / А. А. Кислова ; отв. ред. И. А. Белявская ; Акад. наук СССР, Ин-т всеобщей истории. - М. : Наука, 1989. - 238 с. (1407433 - ХР)
66.1(4Гем); К59 Козлова, Н. Ю. Буржуазные учения о федерализме XVIII-XIX вв. / Н. Ю. Козлова ; отв. ред. Л. С. Мамут ; АН СССР, Ин-т государства и права. - М. : Наука, 1988. - 141 с. (1351383 - ХР)
66.69(7Сое); П31 Печатнов, В. О. От Джефферсона до Клинтона : Демократическая партия США в борьбе за избирателя / В. О. Печатнов ; [Рос. акад. наук, Ин-т всеобщ. истории, М-во иностр. дел Рос. Федерации, Моск. гос. ин-т междунар. отношений (ун-т)]. – М. : Наука, 2008. - 501 с. : ил., портр. (1675133 - ХР 1675134 - АБ) 
63.3(7США)6; С56 Согрин, В. В. Джефферсон. Человек, мыслитель, политик / В. В. Согрин ; отв. ред. Н. Н. Болховитинов ; Акад. наук СССР. - М. : Наука, 1989. - 278 с. : ил. (1413010 - ХР) 
Статьи
Курилла, И. И. Споры о внешней политике США в начале 40-х годов XIX в. : Дж. Тайлер и Д. Уэбстер / И. И. Курилла // Вопросы истории. - 2002. - N 10. - С. 118-130.
Саломатин, А. Ю. Аграрное законодательство и становление американского фермерства (конец XVIII-XIX вв.) / А. Ю. Саломатин // Право и политика. - 2002. - N 3. - С. 126-137.
Согрин, В. В. Важные аспекты изучения истории США XIX века / В. В. Согрин // Новая и новейшая история. - 2006. - N 5. - С. 41-56. 
Электронный ресурс (с текстом диссертации можно поработать в Залах каталогов и электронных ресурсов на 3-м этаже библиотеки)
Курилла, И. И. США и Российская империя в 30-50-е годы XIX века: политические, экономические и социокультурные аспекты взаимодействия [Электронный ресурс] : дис. ... д-ра ист. наук : 07.00.03 / Курилла Иван Иванович. – Электрон. дан. - М., 2005. - 488 с. – Режим доступа: http://diss.rsl.ru/, регламентир. (21.06.11).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2026-10-13T21:07:20+03:00</dcterms:created>
  <dcterms:modified xsi:type="dcterms:W3CDTF">2026-10-13T21:07:20+03:00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