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№2837 () от 27 июня 2011
</w:t>
      </w:r>
    </w:p>
    <w:p>
      <w:pPr/>
      <w:r>
        <w:rPr/>
        <w:t xml:space="preserve">Добрый день! Нужна литература за последние3 года по теме: Лицензионные виды деятельности в сфере туризма.
Здравствуйте, Ольга. Предлагаем список литературы по Вашему запросу:
Электронные ресурсы (с текстами документов можно поработать в Залах каталогов на 3-м этаже библиотеки)
Об основах туристской деятельности в Российской Федерации [Электронный ресурс] : федер. закон от 24 нояб. 1996 г. N 132-ФЗ (ред. от 30.07.2010). Статья 4.1. Условия осуществления туроператорской деятельности. Единый федеральный реестр туроператоров. – Электрон. дан. - М. : КонсультантПлюс, 1992-2011. - Режим доступа: СПС «КонсультантПлюс».
Сутягин, А. В. Новые Правила оказания туристических услуг [Электронный ресурс] / А. В. Сутягин, И. А. Феоктистов. –Электрон. дан. - М. : ГроссМедиа : РОСБУХ, 2008. - 128 с. - Режим доступа: СПС «КонсультантПлюс».
Долинская, Л. М. Информационное обеспечение туризма [Электронный ресурс] /Л. М. Долинская // Законы России: опыт, анализ, практика. – Электрон. дан. - 2010. - N 4. - С. 45-51. - Режим доступа: СПС «КонсультантПлюс».
Писаревский, Е. Л. Актуальные вопросы развития туризма в Российской Федерации [Электронный ресурс] / Е. Л. Писаревский // Туризм: право и экономика. – Электрон. дан. - 2009. - N 3. - С. 2-11. - Режим доступа: СПС «КонсультантПлюс».
Ярочкин, А. И. Основные направления деятельности Ростуризма по реализации государственных услуг и правоприменительных функций в сфере туризма [Электронный ресурс] /А. И. Ярочкин // Туризм: право и экономика. – Электрон. дан. - 2009. - N 4. - С. 2-8. - Режим доступа: СПС «КонсультантПлюс».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2026-10-13T21:15:00+03:00</dcterms:created>
  <dcterms:modified xsi:type="dcterms:W3CDTF">2026-10-13T21:15:00+03:00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