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№2843 (Мурманск) от 7 июля 2011
</w:t>
      </w:r>
    </w:p>
    <w:p>
      <w:pPr/>
      <w:r>
        <w:rPr/>
        <w:t xml:space="preserve">НЕРАВНОМЕРНОСТЬ ЭКОНОМИЧЕСКОГО РОСТА
См. ответ №2968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2026-10-13T20:08:00+03:00</dcterms:created>
  <dcterms:modified xsi:type="dcterms:W3CDTF">2026-10-13T20:08:00+03:00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