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№2862 () от 4 августа 2011
</w:t>
      </w:r>
    </w:p>
    <w:p>
      <w:pPr/>
      <w:r>
        <w:rPr/>
        <w:t xml:space="preserve">Здравствуйте!Помогите,пожалуйста,подобрать материал для написания дипломной работы на тему: "Западное,южное и восточное направления внешней политики России в 1725-1762 гг."
Здравствуйте, Екатерина. Предлагаем Вам следующие издания:
Книги
63.3(2)51 ; В26 Век Екатерины II : дела балканские / Рос. акад. наук, Ин-т славяноведения ; [отв. ред. В. Н. Виноградов]. - М. : Наука, 2000. - 294 с.: ил.(1583935 - ХР)
63.3(2)51 ; И90 История внешней политики России, XVIII в. : (от Сев. войны до войн России против Наполеона). - М. : Междунар. отношения, 1998. - 302 с. (1565349 - ХР)
63.3(2)51 ; Л67 Лиштенан, Ф. Д. Россия входит в Европу : имп. Елизавета Петровна и война за Австр. наследство, 1740-1750 / Ф. Лиштенан. - М. : ОГИ, 2000. - 407 с. (1587513 - ХР)
63.3(2)51 ; С47 Славянские народы Юго-Восточной Европы и Россия в XVIII в. / [И. И. Лещиловская, Н. И.Хитрова, О. В. Медведева и др. ; отв. ред. И. И. Лещиловская]. - М. : Наука, 2003. - 314 с. (1620355 – ХР ; 1620356 - АБ) 
Электронные ресурсы (с текстами документов можно поработать в Зале электронных ресурсов на 3-м этаже библиотеки)
Анисимов, М. Ю. Россия в системе международных отношений в 1749-1756 гг. [Электронный ресурс] : автореф. дис. ... канд. ист. наук : 07.00.02 / Максим Юрьевич Анисимов. - Электрон. дан. - М., 2005. - 35 с. – Режим доступа: http://diss.rsl.ru/,  регламентир. (07.08.2011)
Тепкеев, В. Т. Калмыцко-крымские отношения в XVIII веке : 1700-1771 гг. [Электронный ресурс] : дис. ... канд. ист. наук : 07.00.03 / Владимир Толтаевич Тепкеев. - Электрон. дан. - М., 2005. - 163 с. ил. – Режим доступа: http://diss.rsl.ru/, регламентир. (07.08.2011)
Чекулаев, Н. Д. Российские войска в Дагестане в 1722-1735 гг.: проблемы кавказской политики в регионе [Электронный ресурс] : автореф. дис. ... канд. ист. наук : 07.00.02 / Николай Дмитриевич Чекулаев. - Электрон. дан. - Махачкала, 2008. - 27 с. – Режим доступа: http://diss.rsl.ru/, регламентир. (07.08.2011)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Собко, Е. М. Внешняя политика России в эпоху дворцовых переворотов, (1725-1762 гг.) : лекция / Е. М. Собко ; Моск. гос. ун-т культуры и искусств. - М. : МГУКИ, 2003. - 16 с. 
Достян, И. С. Российская политика в Восточном вопросе: итоги и  некоторые перспективы изучения / И. С. Достян // Россия и славяне: политика и дипломатия. - М., 1992. - С. 6-15.      
Дополнительную информацию Вы можете получить в Зале каталогов на 3-м этаже библиотеки.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2026-10-13T19:21:39+03:00</dcterms:created>
  <dcterms:modified xsi:type="dcterms:W3CDTF">2026-10-13T19:21:39+03:00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