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№2888 () от 7 сентября 2011
</w:t>
      </w:r>
    </w:p>
    <w:p>
      <w:pPr/>
      <w:r>
        <w:rPr/>
        <w:t xml:space="preserve">Здравствуцте, помогите подобрать литературу на тему "Идеологии в постсоветской России". Спасибо.
Здравствуйте, Наталия. Предлагаем Вам следующие издания:
Книги
66.5(2Рос); Б78 Боков, Х. Х. Российская идея и национальная идеология народов России / Х. Х. Боков. - М. : Журн. "Жизнь национальностей", 1996. - 96 с. (1555866 - ХР)
66.3(2Рос),54; И46 Ильин, В. В. Россия: опыт национально-государственной идеологии / В. В. Ильин, А. С. Панарин, А.В. Рябов ; под ред. В. В. Ильина. - М. : Изд-во МГУ, 1994. - 229 с. - (Теоретическая политология: мир России и Россия в мире). (1533406 - ХР)
66.3(2Рос); К20 Капустин, Б. Г. Идеология и политика в посткоммунистической России : [сб. ст.] / Б. Г. Капустин ; Рос. акад. наук, Ин-т философии. - М. : Эдиториал УРСС, 2000. - 133 с. - (Избранная социально-философская публицистика). (1582473 - ХР)
60.541.1-7; С89 Сумма идеологии : мировоззрение и идеология современной российской элиты / [М. Тарусин и др. ; рук. проекта М. Тарусин]. – М. : Институт общественного проектирования, 2008. - 296 с. : ил., факс. (1679419 - ХР)
Статьи
Афанасьев, И. А. Контуры российской патриотической идеологии : к проблеме конструирования / И. А. Афанасьев, С. В. Тихонова // Власть. - 2007. - N 1. - С. 65-70.
Блинов, В. В. Специфика идеологического спектра в современной России / В. В. Блинов // Вестник Московского университета. Сер. 12, Политические науки. - 2010. - N 5. - С. 102-111.
Малинова, О. Ю. Идеологический плюрализм и трансформация публичной сферы в постсоветской России / О. Ю. Малинова // Полис: Политические исследования. - 2007. - N 1. - С. 6-21.
Петухов, В. В. Трансформация идеологических ценностей и политических предпочтений россиян / В. В. Петухов, В. В. Федоров // Мониторинг общественного мнения. - 2005. - N 2. - С. 4-18. 
Электронные ресурсы
Кологривова И. В. Политические идеологии в современной России [Электронный ресурс] / Кологривова И. В. // Вестник Томского государственного университета. Философия. Социология. Политология. - Электрон. дан. - 2008. - N 2. - С. 116-123. – Режим доступа: http://elibrary.ru/download/94131600.pdf (07.09.11).
Лебедев, И. В. Идеологический фактор в партийном строительстве Российской Федерации в 1992-2003 годах [Электронный ресурс] / Лебедев И. В. // Известия Российского государственного педагогического университета им. А. И. Герцена. – Электрон. дан. - 2006. - Т. 7, N 21-2. - С. 71-77. – Режим доступа: http://elibrary.ru/download/45106484.pdf (07.09.11).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2026-10-13T18:25:17+03:00</dcterms:created>
  <dcterms:modified xsi:type="dcterms:W3CDTF">2026-10-13T18:25:17+03:00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