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№2956 () от 2 октября 2011
</w:t>
      </w:r>
    </w:p>
    <w:p>
      <w:pPr/>
      <w:r>
        <w:rPr/>
        <w:t xml:space="preserve">Здравствуйте, мне необходимы материалы по теме "Влияние информационных процессов на динамику общественного развития". Спасибо.
Здравствуйте, Александра. Предлагаем Вам библиографический список:
32.81; К75 Коханов, В. В. Информационные процессы в природе, обществе и технике / В. В. Коханов. – Чебоксары : КЛИО, 1997. - 51 с. : ил. (Бр - 1 ПТО)
88.594; П58 Попов, В. Д. Тайны информационной политики : (социокоммуникатив. психоанализ информ. процессов) : [монография] / В. Д. Попов ; Рос. акад. гос. службы при Президенте Рос. Федерации. - Изд. 3-е. – М. : Изд-во РАГС, 2009. - 299 с. : ил., табл. (1703577 - ХР)
60.524М; Р64 Розбицкая, М. Д. Динамика социальных структур и социальных отношений на основе виртуализации реальности / М. Д. Розбицкая ; Федер. агентство по рыболовству, Федер. гос. образоват. учреждение высш. проф. образования "Мурм. гос. техн. ун-т". – Мурманск : Мурм. гос. техн. ун-т, 2009. - 135 с. (1679126 - ХР 1679166 - ХР 1679167 - ХР)
60.842я73; У67 Управление общественными отношениями : учебник / [Комаровский В. С. и др.] ; под общ. ред. В. С. Комаровского ; Рос. акад. гос. службы при Президенте Рос. Федерации. - М. : Изд-во РАГС, 2005. - 399 с. : ил. - (Учебники Российской академии государственной службы при Президенте Российской Федерации / науч.-ред. совет: Медведев Д. А. (пред.) и др.). (1640231 - ЧЗ 1640232 - АБ 1683812 - ЧЗ)
Статьи
Горелова, Е. В. Философское осмысление проблем техногенной цивилизации / Горелова Е. В. // Философские науки. - 2006. - N 9. - С. 5-21.
Горохов, В. М. Гуманизация массовых информационных процессов в рамках открытого общества / В. М. Горохов, Т. Э. Гринберг // Вестник Московского университета. Сер. 10, Журналистика. - 2003. - N 4. - С. 22-27. 
Ратиев, В. В. Актуальные теоретико-методологические проблемы исследования информационных процессов в России / В. В. Ратиев // Власть. - 2010. - N 8. - С. 79-81.
Сеидов, Ш. Г. Развитие информационного общества: тенденции в геоинформационном аспекте / Ш. Г. Сеидов // Право и политика. - 2008. - N 10. - С. 2444-2449.
Федоркина, А. П. Формирование образа мира в контексте развития современных информационных процессов / Федоркина А. П. // Мир психологии. - 2009. - N 4. - С. 86-99.
Шарабаева, Л. Ю. Тенденции развития информационного общества и управление / Шарабаева Л. Ю. // Управленческое консультирование. - 2006. - N 2. - С. 165-179. 
Электронный ресурс (с текстом диссертации можно поработать в зале электронных ресурсов на 3-м этаже библиотеки)
Софронова, Ю. Л. Информатизация российского общества: социокультурный анализ [Электронный ресурс] : дис. ... канд. социол. наук : 22.00.04 / Софронова Юлия Львовна. – Электрон. дан. - Н. Новгород, 2004. - 216 с. – Режим доступа: http://diss.rsl.ru/, регламентир. (04.10.11).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2026-10-13T15:33:14+03:00</dcterms:created>
  <dcterms:modified xsi:type="dcterms:W3CDTF">2026-10-13T15:33:14+03:00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